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D0D50" w14:textId="39B95793" w:rsidR="00AF31F0" w:rsidRPr="008150E8" w:rsidRDefault="00AF31F0" w:rsidP="000F6485">
      <w:pPr>
        <w:spacing w:before="120" w:after="240" w:line="276" w:lineRule="auto"/>
        <w:contextualSpacing/>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0F6485" w:rsidRPr="008150E8" w14:paraId="72E44A41" w14:textId="77777777" w:rsidTr="000F6485">
        <w:tc>
          <w:tcPr>
            <w:tcW w:w="4508" w:type="dxa"/>
          </w:tcPr>
          <w:p w14:paraId="1C892C8B" w14:textId="61268491" w:rsidR="000F6485" w:rsidRPr="008150E8" w:rsidRDefault="000F6485" w:rsidP="000F6485">
            <w:pPr>
              <w:spacing w:before="120" w:after="240" w:line="276" w:lineRule="auto"/>
              <w:contextualSpacing/>
              <w:rPr>
                <w:rFonts w:ascii="Arial" w:hAnsi="Arial" w:cs="Arial"/>
              </w:rPr>
            </w:pPr>
            <w:r w:rsidRPr="008150E8">
              <w:rPr>
                <w:rFonts w:ascii="Arial" w:hAnsi="Arial" w:cs="Arial"/>
              </w:rPr>
              <w:t xml:space="preserve">MEETING </w:t>
            </w:r>
            <w:r w:rsidR="00BF56C8">
              <w:rPr>
                <w:rFonts w:ascii="Arial" w:hAnsi="Arial" w:cs="Arial"/>
              </w:rPr>
              <w:t>6</w:t>
            </w:r>
            <w:r w:rsidR="00025E53">
              <w:rPr>
                <w:rFonts w:ascii="Arial" w:hAnsi="Arial" w:cs="Arial"/>
              </w:rPr>
              <w:t>2</w:t>
            </w:r>
          </w:p>
        </w:tc>
        <w:tc>
          <w:tcPr>
            <w:tcW w:w="4508" w:type="dxa"/>
          </w:tcPr>
          <w:p w14:paraId="557E8C96" w14:textId="09031846" w:rsidR="000F6485" w:rsidRPr="008150E8" w:rsidRDefault="00025E53" w:rsidP="000F6485">
            <w:pPr>
              <w:spacing w:before="120" w:after="240" w:line="276" w:lineRule="auto"/>
              <w:contextualSpacing/>
              <w:jc w:val="right"/>
              <w:rPr>
                <w:rFonts w:ascii="Arial" w:hAnsi="Arial" w:cs="Arial"/>
              </w:rPr>
            </w:pPr>
            <w:r>
              <w:rPr>
                <w:rFonts w:ascii="Arial" w:hAnsi="Arial" w:cs="Arial"/>
              </w:rPr>
              <w:t>2 DECEMBER</w:t>
            </w:r>
            <w:r w:rsidR="00DE7490">
              <w:rPr>
                <w:rFonts w:ascii="Arial" w:hAnsi="Arial" w:cs="Arial"/>
              </w:rPr>
              <w:t xml:space="preserve"> 2025</w:t>
            </w:r>
          </w:p>
        </w:tc>
      </w:tr>
    </w:tbl>
    <w:p w14:paraId="622DB454" w14:textId="739495EF" w:rsidR="000F6485" w:rsidRPr="008150E8" w:rsidRDefault="000F6485" w:rsidP="000F6485">
      <w:pPr>
        <w:pBdr>
          <w:bottom w:val="single" w:sz="4" w:space="1" w:color="auto"/>
        </w:pBdr>
        <w:spacing w:before="120" w:after="240" w:line="276" w:lineRule="auto"/>
        <w:contextualSpacing/>
        <w:rPr>
          <w:rFonts w:ascii="Arial" w:hAnsi="Arial" w:cs="Arial"/>
        </w:rPr>
      </w:pPr>
    </w:p>
    <w:p w14:paraId="274BCF79" w14:textId="3705DF72" w:rsidR="000F6485" w:rsidRPr="008150E8" w:rsidRDefault="000F6485" w:rsidP="000F6485">
      <w:pPr>
        <w:pBdr>
          <w:bottom w:val="single" w:sz="4" w:space="1" w:color="auto"/>
        </w:pBdr>
        <w:spacing w:before="120" w:after="240" w:line="276" w:lineRule="auto"/>
        <w:contextualSpacing/>
        <w:rPr>
          <w:rFonts w:ascii="Arial" w:hAnsi="Arial" w:cs="Arial"/>
          <w:b/>
          <w:bCs/>
          <w:sz w:val="28"/>
          <w:szCs w:val="28"/>
        </w:rPr>
      </w:pPr>
      <w:r w:rsidRPr="008150E8">
        <w:rPr>
          <w:rFonts w:ascii="Arial" w:hAnsi="Arial" w:cs="Arial"/>
          <w:b/>
          <w:bCs/>
          <w:sz w:val="28"/>
          <w:szCs w:val="28"/>
        </w:rPr>
        <w:t>MINUTES</w:t>
      </w:r>
    </w:p>
    <w:p w14:paraId="54FC7A93" w14:textId="3082A11B" w:rsidR="00441867" w:rsidRPr="001F30E0" w:rsidRDefault="00441867" w:rsidP="00EE1CC5">
      <w:pPr>
        <w:pStyle w:val="ListParagraph"/>
        <w:numPr>
          <w:ilvl w:val="0"/>
          <w:numId w:val="1"/>
        </w:numPr>
        <w:tabs>
          <w:tab w:val="left" w:pos="1276"/>
        </w:tabs>
        <w:spacing w:before="120" w:after="240" w:line="276" w:lineRule="auto"/>
        <w:jc w:val="both"/>
        <w:rPr>
          <w:rFonts w:ascii="Arial" w:hAnsi="Arial" w:cs="Arial"/>
          <w:b/>
          <w:sz w:val="22"/>
          <w:szCs w:val="22"/>
        </w:rPr>
      </w:pPr>
      <w:r w:rsidRPr="001F30E0">
        <w:rPr>
          <w:rFonts w:ascii="Arial" w:hAnsi="Arial" w:cs="Arial"/>
          <w:b/>
          <w:sz w:val="22"/>
          <w:szCs w:val="22"/>
        </w:rPr>
        <w:t>WELCOME</w:t>
      </w:r>
      <w:r w:rsidR="00E33389" w:rsidRPr="001F30E0">
        <w:rPr>
          <w:rFonts w:ascii="Arial" w:hAnsi="Arial" w:cs="Arial"/>
          <w:b/>
          <w:sz w:val="22"/>
          <w:szCs w:val="22"/>
        </w:rPr>
        <w:t xml:space="preserve">, ATTENDANCE </w:t>
      </w:r>
      <w:r w:rsidR="00077315" w:rsidRPr="001F30E0">
        <w:rPr>
          <w:rFonts w:ascii="Arial" w:hAnsi="Arial" w:cs="Arial"/>
          <w:b/>
          <w:sz w:val="22"/>
          <w:szCs w:val="22"/>
        </w:rPr>
        <w:t xml:space="preserve">AND </w:t>
      </w:r>
      <w:r w:rsidR="00E33389" w:rsidRPr="001F30E0">
        <w:rPr>
          <w:rFonts w:ascii="Arial" w:hAnsi="Arial" w:cs="Arial"/>
          <w:b/>
          <w:sz w:val="22"/>
          <w:szCs w:val="22"/>
        </w:rPr>
        <w:t>APOLOGIES</w:t>
      </w:r>
    </w:p>
    <w:p w14:paraId="74F72E38" w14:textId="605828AC" w:rsidR="00441867" w:rsidRPr="001F30E0" w:rsidRDefault="00441867" w:rsidP="00EE1CC5">
      <w:pPr>
        <w:tabs>
          <w:tab w:val="left" w:pos="1276"/>
        </w:tabs>
        <w:spacing w:before="120" w:after="240" w:line="276" w:lineRule="auto"/>
        <w:ind w:left="1560" w:hanging="1560"/>
        <w:contextualSpacing/>
        <w:jc w:val="both"/>
        <w:rPr>
          <w:rFonts w:ascii="Arial" w:hAnsi="Arial" w:cs="Arial"/>
          <w:b/>
          <w:sz w:val="22"/>
          <w:szCs w:val="22"/>
        </w:rPr>
      </w:pPr>
      <w:r w:rsidRPr="001F30E0">
        <w:rPr>
          <w:rFonts w:ascii="Arial" w:hAnsi="Arial" w:cs="Arial"/>
          <w:b/>
          <w:sz w:val="22"/>
          <w:szCs w:val="22"/>
        </w:rPr>
        <w:t>Attendees</w:t>
      </w:r>
    </w:p>
    <w:p w14:paraId="4679C173" w14:textId="711D959A" w:rsidR="00AE4EBF" w:rsidRPr="001F30E0" w:rsidRDefault="00AE4EBF" w:rsidP="00EE1CC5">
      <w:pPr>
        <w:tabs>
          <w:tab w:val="left" w:pos="1276"/>
        </w:tabs>
        <w:spacing w:before="120" w:after="240" w:line="276" w:lineRule="auto"/>
        <w:ind w:left="1559" w:hanging="1559"/>
        <w:contextualSpacing/>
        <w:jc w:val="both"/>
        <w:rPr>
          <w:rFonts w:ascii="Arial" w:hAnsi="Arial" w:cs="Arial"/>
          <w:sz w:val="22"/>
          <w:szCs w:val="22"/>
        </w:rPr>
      </w:pPr>
      <w:bookmarkStart w:id="0" w:name="_Hlk198110644"/>
      <w:r w:rsidRPr="001F30E0">
        <w:rPr>
          <w:rFonts w:ascii="Arial" w:hAnsi="Arial" w:cs="Arial"/>
          <w:sz w:val="22"/>
          <w:szCs w:val="22"/>
        </w:rPr>
        <w:t>Scott Tilyard, Chair</w:t>
      </w:r>
    </w:p>
    <w:p w14:paraId="16FB21E4" w14:textId="77777777" w:rsidR="0071506B" w:rsidRPr="001F30E0" w:rsidRDefault="0071506B" w:rsidP="0071506B">
      <w:pPr>
        <w:tabs>
          <w:tab w:val="left" w:pos="0"/>
        </w:tabs>
        <w:spacing w:before="120" w:after="240" w:line="276" w:lineRule="auto"/>
        <w:contextualSpacing/>
        <w:jc w:val="both"/>
        <w:rPr>
          <w:rFonts w:ascii="Arial" w:hAnsi="Arial" w:cs="Arial"/>
          <w:sz w:val="22"/>
          <w:szCs w:val="22"/>
        </w:rPr>
      </w:pPr>
      <w:r w:rsidRPr="001F30E0">
        <w:rPr>
          <w:rFonts w:ascii="Arial" w:hAnsi="Arial" w:cs="Arial"/>
          <w:sz w:val="22"/>
          <w:szCs w:val="22"/>
        </w:rPr>
        <w:t>Assistant Commissioner Adrian Bodnar, Tasmania Police</w:t>
      </w:r>
    </w:p>
    <w:p w14:paraId="31AAE808" w14:textId="77777777" w:rsidR="00010B38" w:rsidRPr="001F30E0" w:rsidRDefault="00010B38" w:rsidP="00010B38">
      <w:pPr>
        <w:tabs>
          <w:tab w:val="left" w:pos="1276"/>
        </w:tabs>
        <w:spacing w:before="120" w:after="240" w:line="276" w:lineRule="auto"/>
        <w:ind w:left="1559" w:hanging="1559"/>
        <w:contextualSpacing/>
        <w:jc w:val="both"/>
        <w:rPr>
          <w:rFonts w:ascii="Arial" w:hAnsi="Arial" w:cs="Arial"/>
          <w:sz w:val="22"/>
          <w:szCs w:val="22"/>
        </w:rPr>
      </w:pPr>
      <w:r w:rsidRPr="001F30E0">
        <w:rPr>
          <w:rFonts w:ascii="Arial" w:hAnsi="Arial" w:cs="Arial"/>
          <w:sz w:val="22"/>
          <w:szCs w:val="22"/>
        </w:rPr>
        <w:t>Mick Boyd, President, Tasmanian Motorcycle (TMC)</w:t>
      </w:r>
    </w:p>
    <w:p w14:paraId="764C1884" w14:textId="42AE74C3" w:rsidR="00AE4EBF" w:rsidRPr="001F30E0" w:rsidRDefault="00AE4EBF" w:rsidP="00EE1CC5">
      <w:pPr>
        <w:tabs>
          <w:tab w:val="left" w:pos="1276"/>
        </w:tabs>
        <w:spacing w:before="120" w:after="240" w:line="276" w:lineRule="auto"/>
        <w:ind w:left="1559" w:hanging="1559"/>
        <w:contextualSpacing/>
        <w:jc w:val="both"/>
        <w:rPr>
          <w:rFonts w:ascii="Arial" w:hAnsi="Arial" w:cs="Arial"/>
          <w:sz w:val="22"/>
          <w:szCs w:val="22"/>
        </w:rPr>
      </w:pPr>
      <w:r w:rsidRPr="001F30E0">
        <w:rPr>
          <w:rFonts w:ascii="Arial" w:hAnsi="Arial" w:cs="Arial"/>
          <w:sz w:val="22"/>
          <w:szCs w:val="22"/>
        </w:rPr>
        <w:t>Michelle Harwood, Executive Director, Tasmanian Transport Association (TTA)</w:t>
      </w:r>
    </w:p>
    <w:p w14:paraId="60557331" w14:textId="3B8909EA" w:rsidR="00AE4EBF" w:rsidRPr="001F30E0" w:rsidRDefault="00AE4EBF" w:rsidP="00EE1CC5">
      <w:pPr>
        <w:tabs>
          <w:tab w:val="left" w:pos="1276"/>
        </w:tabs>
        <w:spacing w:before="120" w:after="240" w:line="276" w:lineRule="auto"/>
        <w:ind w:left="1559" w:hanging="1559"/>
        <w:contextualSpacing/>
        <w:jc w:val="both"/>
        <w:rPr>
          <w:rFonts w:ascii="Arial" w:hAnsi="Arial" w:cs="Arial"/>
          <w:sz w:val="22"/>
          <w:szCs w:val="22"/>
        </w:rPr>
      </w:pPr>
      <w:r w:rsidRPr="001F30E0">
        <w:rPr>
          <w:rFonts w:ascii="Arial" w:hAnsi="Arial" w:cs="Arial"/>
          <w:sz w:val="22"/>
          <w:szCs w:val="22"/>
        </w:rPr>
        <w:t>Alison Hetherington, President, Tasmanian Bicycle Council (TBC)</w:t>
      </w:r>
    </w:p>
    <w:p w14:paraId="27C7031D" w14:textId="77777777" w:rsidR="00387BDB" w:rsidRPr="001F30E0" w:rsidRDefault="00387BDB" w:rsidP="00EE1CC5">
      <w:pPr>
        <w:tabs>
          <w:tab w:val="left" w:pos="1276"/>
        </w:tabs>
        <w:spacing w:before="120" w:after="240" w:line="276" w:lineRule="auto"/>
        <w:contextualSpacing/>
        <w:jc w:val="both"/>
        <w:rPr>
          <w:rFonts w:ascii="Arial" w:hAnsi="Arial" w:cs="Arial"/>
          <w:sz w:val="22"/>
          <w:szCs w:val="22"/>
        </w:rPr>
      </w:pPr>
      <w:r w:rsidRPr="001F30E0">
        <w:rPr>
          <w:rFonts w:ascii="Arial" w:hAnsi="Arial" w:cs="Arial"/>
          <w:sz w:val="22"/>
          <w:szCs w:val="22"/>
        </w:rPr>
        <w:t>Cynthia Heydon, Deputy Secretary Transport and Infrastructure, Department of State Growth (State Growth)</w:t>
      </w:r>
    </w:p>
    <w:p w14:paraId="493106BA" w14:textId="3AF3B052" w:rsidR="00AE4EBF" w:rsidRPr="001F30E0" w:rsidRDefault="00AE4EBF" w:rsidP="00EE1CC5">
      <w:pPr>
        <w:tabs>
          <w:tab w:val="left" w:pos="1276"/>
        </w:tabs>
        <w:spacing w:before="120" w:after="240" w:line="276" w:lineRule="auto"/>
        <w:ind w:left="1560" w:hanging="1560"/>
        <w:contextualSpacing/>
        <w:jc w:val="both"/>
        <w:rPr>
          <w:rFonts w:ascii="Arial" w:hAnsi="Arial" w:cs="Arial"/>
          <w:sz w:val="22"/>
          <w:szCs w:val="22"/>
        </w:rPr>
      </w:pPr>
      <w:r w:rsidRPr="001F30E0">
        <w:rPr>
          <w:rFonts w:ascii="Arial" w:hAnsi="Arial" w:cs="Arial"/>
          <w:sz w:val="22"/>
          <w:szCs w:val="22"/>
        </w:rPr>
        <w:t>Paul Kingston, CEO, Motor Accidents Insurance Board (MAIB)</w:t>
      </w:r>
    </w:p>
    <w:p w14:paraId="78DBE4EF" w14:textId="0E51BF8C" w:rsidR="00AE4EBF" w:rsidRPr="001F30E0" w:rsidRDefault="00AE4EBF" w:rsidP="00EE1CC5">
      <w:pPr>
        <w:tabs>
          <w:tab w:val="left" w:pos="1276"/>
        </w:tabs>
        <w:spacing w:before="120" w:after="240" w:line="276" w:lineRule="auto"/>
        <w:ind w:left="1560" w:hanging="1560"/>
        <w:contextualSpacing/>
        <w:jc w:val="both"/>
        <w:rPr>
          <w:rFonts w:ascii="Arial" w:hAnsi="Arial" w:cs="Arial"/>
          <w:sz w:val="22"/>
          <w:szCs w:val="22"/>
        </w:rPr>
      </w:pPr>
      <w:r w:rsidRPr="001F30E0">
        <w:rPr>
          <w:rFonts w:ascii="Arial" w:hAnsi="Arial" w:cs="Arial"/>
          <w:sz w:val="22"/>
          <w:szCs w:val="22"/>
        </w:rPr>
        <w:t>Dion Lester, CEO, Local Government Association of Tasmania (LGAT)</w:t>
      </w:r>
    </w:p>
    <w:p w14:paraId="4878A116" w14:textId="77777777" w:rsidR="00010B38" w:rsidRPr="001F30E0" w:rsidRDefault="00010B38" w:rsidP="00010B38">
      <w:pPr>
        <w:tabs>
          <w:tab w:val="left" w:pos="1276"/>
        </w:tabs>
        <w:spacing w:before="120" w:after="240" w:line="276" w:lineRule="auto"/>
        <w:ind w:left="1560" w:hanging="1560"/>
        <w:contextualSpacing/>
        <w:jc w:val="both"/>
        <w:rPr>
          <w:rFonts w:ascii="Arial" w:hAnsi="Arial" w:cs="Arial"/>
          <w:sz w:val="22"/>
          <w:szCs w:val="22"/>
        </w:rPr>
      </w:pPr>
      <w:r w:rsidRPr="001F30E0">
        <w:rPr>
          <w:rFonts w:ascii="Arial" w:hAnsi="Arial" w:cs="Arial"/>
          <w:sz w:val="22"/>
          <w:szCs w:val="22"/>
        </w:rPr>
        <w:t>Mark Mugnaioni, CEO, Royal Automobile Club of Tasmania (RACT)</w:t>
      </w:r>
    </w:p>
    <w:p w14:paraId="39FA51D5" w14:textId="77777777" w:rsidR="00AE4EBF" w:rsidRPr="001F30E0" w:rsidRDefault="00AE4EBF" w:rsidP="00EE1CC5">
      <w:pPr>
        <w:tabs>
          <w:tab w:val="left" w:pos="1276"/>
        </w:tabs>
        <w:spacing w:before="120" w:after="240" w:line="276" w:lineRule="auto"/>
        <w:ind w:left="1560" w:hanging="1560"/>
        <w:contextualSpacing/>
        <w:jc w:val="both"/>
        <w:rPr>
          <w:rFonts w:ascii="Arial" w:hAnsi="Arial" w:cs="Arial"/>
          <w:sz w:val="22"/>
          <w:szCs w:val="22"/>
        </w:rPr>
      </w:pPr>
      <w:r w:rsidRPr="001F30E0">
        <w:rPr>
          <w:rFonts w:ascii="Arial" w:hAnsi="Arial" w:cs="Arial"/>
          <w:sz w:val="22"/>
          <w:szCs w:val="22"/>
        </w:rPr>
        <w:t>Dr Blair Turner, Road Safety Expert</w:t>
      </w:r>
    </w:p>
    <w:bookmarkEnd w:id="0"/>
    <w:p w14:paraId="7DF543C1" w14:textId="77777777" w:rsidR="0062631A" w:rsidRPr="001F30E0" w:rsidRDefault="0062631A" w:rsidP="00EE1CC5">
      <w:pPr>
        <w:tabs>
          <w:tab w:val="left" w:pos="1276"/>
        </w:tabs>
        <w:spacing w:before="120" w:after="240" w:line="276" w:lineRule="auto"/>
        <w:ind w:left="1560" w:hanging="1560"/>
        <w:contextualSpacing/>
        <w:jc w:val="both"/>
        <w:rPr>
          <w:rFonts w:ascii="Arial" w:hAnsi="Arial" w:cs="Arial"/>
          <w:sz w:val="22"/>
          <w:szCs w:val="22"/>
        </w:rPr>
      </w:pPr>
    </w:p>
    <w:p w14:paraId="02721E81" w14:textId="7CEF5864" w:rsidR="00441867" w:rsidRPr="001F30E0" w:rsidRDefault="00A74C8E" w:rsidP="00EE1CC5">
      <w:pPr>
        <w:tabs>
          <w:tab w:val="left" w:pos="1276"/>
        </w:tabs>
        <w:spacing w:before="120" w:after="240" w:line="276" w:lineRule="auto"/>
        <w:ind w:left="1560" w:hanging="1560"/>
        <w:contextualSpacing/>
        <w:jc w:val="both"/>
        <w:rPr>
          <w:rFonts w:ascii="Arial" w:hAnsi="Arial" w:cs="Arial"/>
          <w:b/>
          <w:sz w:val="22"/>
          <w:szCs w:val="22"/>
        </w:rPr>
      </w:pPr>
      <w:r w:rsidRPr="001F30E0">
        <w:rPr>
          <w:rFonts w:ascii="Arial" w:hAnsi="Arial" w:cs="Arial"/>
          <w:b/>
          <w:sz w:val="22"/>
          <w:szCs w:val="22"/>
        </w:rPr>
        <w:t>Observers</w:t>
      </w:r>
    </w:p>
    <w:p w14:paraId="3AAFDE2D" w14:textId="4B4F02B2" w:rsidR="00EF5D75" w:rsidRDefault="0071506B" w:rsidP="00EF5D75">
      <w:pPr>
        <w:tabs>
          <w:tab w:val="left" w:pos="0"/>
        </w:tabs>
        <w:spacing w:before="120" w:after="240" w:line="276" w:lineRule="auto"/>
        <w:contextualSpacing/>
        <w:jc w:val="both"/>
        <w:rPr>
          <w:rFonts w:ascii="Arial" w:hAnsi="Arial" w:cs="Arial"/>
          <w:sz w:val="22"/>
          <w:szCs w:val="22"/>
        </w:rPr>
      </w:pPr>
      <w:r>
        <w:rPr>
          <w:rFonts w:ascii="Arial" w:hAnsi="Arial" w:cs="Arial"/>
          <w:sz w:val="22"/>
          <w:szCs w:val="22"/>
        </w:rPr>
        <w:t xml:space="preserve">Ange </w:t>
      </w:r>
      <w:r w:rsidR="00952B8A">
        <w:rPr>
          <w:rFonts w:ascii="Arial" w:hAnsi="Arial" w:cs="Arial"/>
          <w:sz w:val="22"/>
          <w:szCs w:val="22"/>
        </w:rPr>
        <w:t>Collis</w:t>
      </w:r>
      <w:r w:rsidR="00EF5D75">
        <w:rPr>
          <w:rFonts w:ascii="Arial" w:hAnsi="Arial" w:cs="Arial"/>
          <w:sz w:val="22"/>
          <w:szCs w:val="22"/>
        </w:rPr>
        <w:t>,</w:t>
      </w:r>
      <w:r>
        <w:rPr>
          <w:rFonts w:ascii="Arial" w:hAnsi="Arial" w:cs="Arial"/>
          <w:sz w:val="22"/>
          <w:szCs w:val="22"/>
        </w:rPr>
        <w:t xml:space="preserve"> Manager RSAC Secretariat,</w:t>
      </w:r>
      <w:r w:rsidR="00EF5D75">
        <w:rPr>
          <w:rFonts w:ascii="Arial" w:hAnsi="Arial" w:cs="Arial"/>
          <w:sz w:val="22"/>
          <w:szCs w:val="22"/>
        </w:rPr>
        <w:t xml:space="preserve"> State Growth</w:t>
      </w:r>
    </w:p>
    <w:p w14:paraId="1F5C0BC1" w14:textId="2C5728BF" w:rsidR="00DE7490" w:rsidRDefault="00DE7490" w:rsidP="00EE1CC5">
      <w:pPr>
        <w:tabs>
          <w:tab w:val="left" w:pos="0"/>
        </w:tabs>
        <w:spacing w:before="120" w:after="240" w:line="276" w:lineRule="auto"/>
        <w:contextualSpacing/>
        <w:jc w:val="both"/>
        <w:rPr>
          <w:rFonts w:ascii="Arial" w:hAnsi="Arial" w:cs="Arial"/>
          <w:sz w:val="22"/>
          <w:szCs w:val="22"/>
        </w:rPr>
      </w:pPr>
      <w:r>
        <w:rPr>
          <w:rFonts w:ascii="Arial" w:hAnsi="Arial" w:cs="Arial"/>
          <w:sz w:val="22"/>
          <w:szCs w:val="22"/>
        </w:rPr>
        <w:t>Co</w:t>
      </w:r>
      <w:r w:rsidR="00EE164A">
        <w:rPr>
          <w:rFonts w:ascii="Arial" w:hAnsi="Arial" w:cs="Arial"/>
          <w:sz w:val="22"/>
          <w:szCs w:val="22"/>
        </w:rPr>
        <w:t>u</w:t>
      </w:r>
      <w:r>
        <w:rPr>
          <w:rFonts w:ascii="Arial" w:hAnsi="Arial" w:cs="Arial"/>
          <w:sz w:val="22"/>
          <w:szCs w:val="22"/>
        </w:rPr>
        <w:t xml:space="preserve">rtney Hayles, </w:t>
      </w:r>
      <w:r w:rsidR="004F7E34">
        <w:rPr>
          <w:rFonts w:ascii="Arial" w:hAnsi="Arial" w:cs="Arial"/>
          <w:sz w:val="22"/>
          <w:szCs w:val="22"/>
        </w:rPr>
        <w:t>Executive Manager Engagement, Communications and Governance, MAIB</w:t>
      </w:r>
    </w:p>
    <w:p w14:paraId="6C8A3EDB" w14:textId="03F3143D" w:rsidR="00AB11A3" w:rsidRPr="001F30E0" w:rsidRDefault="00AB11A3" w:rsidP="00EE1CC5">
      <w:pPr>
        <w:tabs>
          <w:tab w:val="left" w:pos="0"/>
        </w:tabs>
        <w:spacing w:before="120" w:after="240" w:line="276" w:lineRule="auto"/>
        <w:contextualSpacing/>
        <w:jc w:val="both"/>
        <w:rPr>
          <w:rFonts w:ascii="Arial" w:hAnsi="Arial" w:cs="Arial"/>
          <w:sz w:val="22"/>
          <w:szCs w:val="22"/>
        </w:rPr>
      </w:pPr>
      <w:r w:rsidRPr="001F30E0">
        <w:rPr>
          <w:rFonts w:ascii="Arial" w:hAnsi="Arial" w:cs="Arial"/>
          <w:sz w:val="22"/>
          <w:szCs w:val="22"/>
        </w:rPr>
        <w:t>Craig Hoey, Manager Road Safety, State Growth</w:t>
      </w:r>
    </w:p>
    <w:p w14:paraId="5A326410" w14:textId="354E2194" w:rsidR="001E492C" w:rsidRDefault="001E492C" w:rsidP="00EE1CC5">
      <w:pPr>
        <w:tabs>
          <w:tab w:val="left" w:pos="0"/>
        </w:tabs>
        <w:spacing w:before="120" w:after="240" w:line="276" w:lineRule="auto"/>
        <w:contextualSpacing/>
        <w:jc w:val="both"/>
        <w:rPr>
          <w:rFonts w:ascii="Arial" w:hAnsi="Arial" w:cs="Arial"/>
          <w:sz w:val="22"/>
          <w:szCs w:val="22"/>
        </w:rPr>
      </w:pPr>
      <w:r w:rsidRPr="001F30E0">
        <w:rPr>
          <w:rFonts w:ascii="Arial" w:hAnsi="Arial" w:cs="Arial"/>
          <w:sz w:val="22"/>
          <w:szCs w:val="22"/>
        </w:rPr>
        <w:t>Inspector Justin Lawson, State Road Safety Coordinator, Tasmania Police</w:t>
      </w:r>
    </w:p>
    <w:p w14:paraId="366E0D5B" w14:textId="045D1EC0" w:rsidR="00952B8A" w:rsidRPr="001F30E0" w:rsidRDefault="00952B8A" w:rsidP="00952B8A">
      <w:pPr>
        <w:spacing w:before="120" w:after="240" w:line="276" w:lineRule="auto"/>
        <w:contextualSpacing/>
        <w:jc w:val="both"/>
        <w:rPr>
          <w:rFonts w:ascii="Arial" w:hAnsi="Arial" w:cs="Arial"/>
          <w:sz w:val="22"/>
          <w:szCs w:val="22"/>
        </w:rPr>
      </w:pPr>
      <w:r>
        <w:rPr>
          <w:rFonts w:ascii="Arial" w:hAnsi="Arial" w:cs="Arial"/>
          <w:sz w:val="22"/>
          <w:szCs w:val="22"/>
        </w:rPr>
        <w:t>James Verrier</w:t>
      </w:r>
      <w:r w:rsidRPr="001F30E0">
        <w:rPr>
          <w:rFonts w:ascii="Arial" w:hAnsi="Arial" w:cs="Arial"/>
          <w:sz w:val="22"/>
          <w:szCs w:val="22"/>
        </w:rPr>
        <w:t xml:space="preserve">, </w:t>
      </w:r>
      <w:r w:rsidR="00237605">
        <w:rPr>
          <w:rFonts w:ascii="Arial" w:hAnsi="Arial" w:cs="Arial"/>
          <w:sz w:val="22"/>
          <w:szCs w:val="22"/>
        </w:rPr>
        <w:t>A/</w:t>
      </w:r>
      <w:r w:rsidRPr="001F30E0">
        <w:rPr>
          <w:rFonts w:ascii="Arial" w:hAnsi="Arial" w:cs="Arial"/>
          <w:sz w:val="22"/>
          <w:szCs w:val="22"/>
        </w:rPr>
        <w:t xml:space="preserve">General Manager </w:t>
      </w:r>
      <w:r>
        <w:rPr>
          <w:rFonts w:ascii="Arial" w:hAnsi="Arial" w:cs="Arial"/>
          <w:sz w:val="22"/>
          <w:szCs w:val="22"/>
        </w:rPr>
        <w:t>Transport Policy and Planning</w:t>
      </w:r>
      <w:r w:rsidRPr="001F30E0">
        <w:rPr>
          <w:rFonts w:ascii="Arial" w:hAnsi="Arial" w:cs="Arial"/>
          <w:sz w:val="22"/>
          <w:szCs w:val="22"/>
        </w:rPr>
        <w:t>, State Growth</w:t>
      </w:r>
    </w:p>
    <w:p w14:paraId="3AE715CD" w14:textId="77777777" w:rsidR="001E492C" w:rsidRPr="001F30E0" w:rsidRDefault="001E492C" w:rsidP="00EE1CC5">
      <w:pPr>
        <w:tabs>
          <w:tab w:val="left" w:pos="0"/>
        </w:tabs>
        <w:spacing w:before="120" w:after="240" w:line="276" w:lineRule="auto"/>
        <w:contextualSpacing/>
        <w:jc w:val="both"/>
        <w:rPr>
          <w:rFonts w:ascii="Arial" w:hAnsi="Arial" w:cs="Arial"/>
          <w:sz w:val="22"/>
          <w:szCs w:val="22"/>
        </w:rPr>
      </w:pPr>
    </w:p>
    <w:p w14:paraId="036B1019" w14:textId="5FFD1E99" w:rsidR="00C95C36" w:rsidRPr="001F30E0" w:rsidRDefault="00C95C36" w:rsidP="00EE1CC5">
      <w:pPr>
        <w:tabs>
          <w:tab w:val="left" w:pos="0"/>
        </w:tabs>
        <w:spacing w:before="120" w:after="240" w:line="276" w:lineRule="auto"/>
        <w:contextualSpacing/>
        <w:jc w:val="both"/>
        <w:rPr>
          <w:rFonts w:ascii="Arial" w:hAnsi="Arial" w:cs="Arial"/>
          <w:b/>
          <w:bCs/>
          <w:sz w:val="22"/>
          <w:szCs w:val="22"/>
        </w:rPr>
      </w:pPr>
      <w:r w:rsidRPr="001F30E0">
        <w:rPr>
          <w:rFonts w:ascii="Arial" w:hAnsi="Arial" w:cs="Arial"/>
          <w:b/>
          <w:bCs/>
          <w:sz w:val="22"/>
          <w:szCs w:val="22"/>
        </w:rPr>
        <w:t>State Growth presenters:</w:t>
      </w:r>
    </w:p>
    <w:p w14:paraId="291AD970" w14:textId="3D34A3F1" w:rsidR="00AE4EBF" w:rsidRDefault="007D59A1" w:rsidP="00EE1CC5">
      <w:pPr>
        <w:pBdr>
          <w:bottom w:val="single" w:sz="4" w:space="1" w:color="auto"/>
        </w:pBdr>
        <w:spacing w:before="120" w:after="240" w:line="276" w:lineRule="auto"/>
        <w:contextualSpacing/>
        <w:rPr>
          <w:rFonts w:ascii="Arial" w:hAnsi="Arial" w:cs="Arial"/>
          <w:sz w:val="22"/>
          <w:szCs w:val="22"/>
        </w:rPr>
      </w:pPr>
      <w:r>
        <w:rPr>
          <w:rFonts w:ascii="Arial" w:hAnsi="Arial" w:cs="Arial"/>
          <w:sz w:val="22"/>
          <w:szCs w:val="22"/>
        </w:rPr>
        <w:t>Mark Bandick</w:t>
      </w:r>
      <w:r w:rsidR="0071506B">
        <w:rPr>
          <w:rFonts w:ascii="Arial" w:hAnsi="Arial" w:cs="Arial"/>
          <w:sz w:val="22"/>
          <w:szCs w:val="22"/>
        </w:rPr>
        <w:t xml:space="preserve">, </w:t>
      </w:r>
      <w:r>
        <w:rPr>
          <w:rFonts w:ascii="Arial" w:hAnsi="Arial" w:cs="Arial"/>
          <w:sz w:val="22"/>
          <w:szCs w:val="22"/>
        </w:rPr>
        <w:t xml:space="preserve">Senior </w:t>
      </w:r>
      <w:r w:rsidR="0071506B">
        <w:rPr>
          <w:rFonts w:ascii="Arial" w:hAnsi="Arial" w:cs="Arial"/>
          <w:sz w:val="22"/>
          <w:szCs w:val="22"/>
        </w:rPr>
        <w:t>Policy Officer</w:t>
      </w:r>
      <w:r w:rsidR="004721CD">
        <w:rPr>
          <w:rFonts w:ascii="Arial" w:hAnsi="Arial" w:cs="Arial"/>
          <w:sz w:val="22"/>
          <w:szCs w:val="22"/>
        </w:rPr>
        <w:t>, State Growth</w:t>
      </w:r>
    </w:p>
    <w:p w14:paraId="0B49F8F3" w14:textId="6BE8EEF4" w:rsidR="00387BDB" w:rsidRPr="001F30E0" w:rsidRDefault="0071506B" w:rsidP="00EE1CC5">
      <w:pPr>
        <w:pBdr>
          <w:bottom w:val="single" w:sz="4" w:space="1" w:color="auto"/>
        </w:pBdr>
        <w:spacing w:before="120" w:after="240" w:line="276" w:lineRule="auto"/>
        <w:contextualSpacing/>
        <w:rPr>
          <w:rFonts w:ascii="Arial" w:hAnsi="Arial" w:cs="Arial"/>
          <w:sz w:val="22"/>
          <w:szCs w:val="22"/>
        </w:rPr>
      </w:pPr>
      <w:r>
        <w:rPr>
          <w:rFonts w:ascii="Arial" w:hAnsi="Arial" w:cs="Arial"/>
          <w:sz w:val="22"/>
          <w:szCs w:val="22"/>
        </w:rPr>
        <w:t>Newton Wiseman</w:t>
      </w:r>
      <w:r w:rsidR="00387BDB">
        <w:rPr>
          <w:rFonts w:ascii="Arial" w:hAnsi="Arial" w:cs="Arial"/>
          <w:sz w:val="22"/>
          <w:szCs w:val="22"/>
        </w:rPr>
        <w:t xml:space="preserve">, Manager </w:t>
      </w:r>
      <w:r>
        <w:rPr>
          <w:rFonts w:ascii="Arial" w:hAnsi="Arial" w:cs="Arial"/>
          <w:sz w:val="22"/>
          <w:szCs w:val="22"/>
        </w:rPr>
        <w:t>ATE Program</w:t>
      </w:r>
      <w:r w:rsidR="00387BDB">
        <w:rPr>
          <w:rFonts w:ascii="Arial" w:hAnsi="Arial" w:cs="Arial"/>
          <w:sz w:val="22"/>
          <w:szCs w:val="22"/>
        </w:rPr>
        <w:t>, State Growth</w:t>
      </w:r>
    </w:p>
    <w:p w14:paraId="0C227700" w14:textId="77777777" w:rsidR="00487B5B" w:rsidRPr="001F30E0" w:rsidRDefault="00487B5B" w:rsidP="00AB6D55">
      <w:pPr>
        <w:pStyle w:val="ListParagraph"/>
        <w:numPr>
          <w:ilvl w:val="0"/>
          <w:numId w:val="4"/>
        </w:numPr>
        <w:spacing w:before="120" w:after="240" w:line="276" w:lineRule="auto"/>
        <w:rPr>
          <w:rFonts w:ascii="Arial" w:hAnsi="Arial" w:cs="Arial"/>
          <w:b/>
          <w:sz w:val="22"/>
          <w:szCs w:val="22"/>
        </w:rPr>
      </w:pPr>
      <w:r w:rsidRPr="001F30E0">
        <w:rPr>
          <w:rFonts w:ascii="Arial" w:hAnsi="Arial" w:cs="Arial"/>
          <w:b/>
          <w:sz w:val="22"/>
          <w:szCs w:val="22"/>
        </w:rPr>
        <w:t>WELCOME</w:t>
      </w:r>
    </w:p>
    <w:p w14:paraId="3E6F65D1" w14:textId="60654E46" w:rsidR="004D39E0" w:rsidRPr="001F30E0" w:rsidRDefault="001816F6" w:rsidP="00AB6D55">
      <w:pPr>
        <w:pBdr>
          <w:bottom w:val="single" w:sz="4" w:space="1" w:color="auto"/>
        </w:pBdr>
        <w:spacing w:before="120" w:after="240" w:line="276" w:lineRule="auto"/>
        <w:rPr>
          <w:rFonts w:ascii="Arial" w:hAnsi="Arial" w:cs="Arial"/>
          <w:sz w:val="22"/>
          <w:szCs w:val="22"/>
        </w:rPr>
        <w:sectPr w:rsidR="004D39E0" w:rsidRPr="001F30E0" w:rsidSect="009D62C9">
          <w:headerReference w:type="default" r:id="rId8"/>
          <w:footerReference w:type="default" r:id="rId9"/>
          <w:pgSz w:w="11906" w:h="16838"/>
          <w:pgMar w:top="1134" w:right="1440" w:bottom="1440"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r w:rsidRPr="001F30E0">
        <w:rPr>
          <w:rFonts w:ascii="Arial" w:hAnsi="Arial" w:cs="Arial"/>
          <w:sz w:val="22"/>
          <w:szCs w:val="22"/>
        </w:rPr>
        <w:t>The</w:t>
      </w:r>
      <w:r w:rsidR="007770F6" w:rsidRPr="001F30E0">
        <w:rPr>
          <w:rFonts w:ascii="Arial" w:hAnsi="Arial" w:cs="Arial"/>
          <w:sz w:val="22"/>
          <w:szCs w:val="22"/>
        </w:rPr>
        <w:t xml:space="preserve"> </w:t>
      </w:r>
      <w:r w:rsidR="00C95566" w:rsidRPr="001F30E0">
        <w:rPr>
          <w:rFonts w:ascii="Arial" w:hAnsi="Arial" w:cs="Arial"/>
          <w:sz w:val="22"/>
          <w:szCs w:val="22"/>
        </w:rPr>
        <w:t xml:space="preserve">Chair </w:t>
      </w:r>
      <w:r w:rsidR="005F781D" w:rsidRPr="001F30E0">
        <w:rPr>
          <w:rFonts w:ascii="Arial" w:hAnsi="Arial" w:cs="Arial"/>
          <w:sz w:val="22"/>
          <w:szCs w:val="22"/>
        </w:rPr>
        <w:t>welcomed</w:t>
      </w:r>
      <w:r w:rsidR="000C3FD7" w:rsidRPr="001F30E0">
        <w:rPr>
          <w:rFonts w:ascii="Arial" w:hAnsi="Arial" w:cs="Arial"/>
          <w:sz w:val="22"/>
          <w:szCs w:val="22"/>
        </w:rPr>
        <w:t xml:space="preserve"> members and observers to the </w:t>
      </w:r>
      <w:r w:rsidR="00387BDB">
        <w:rPr>
          <w:rFonts w:ascii="Arial" w:hAnsi="Arial" w:cs="Arial"/>
          <w:sz w:val="22"/>
          <w:szCs w:val="22"/>
        </w:rPr>
        <w:t>6</w:t>
      </w:r>
      <w:r w:rsidR="00010B38">
        <w:rPr>
          <w:rFonts w:ascii="Arial" w:hAnsi="Arial" w:cs="Arial"/>
          <w:sz w:val="22"/>
          <w:szCs w:val="22"/>
        </w:rPr>
        <w:t>2</w:t>
      </w:r>
      <w:r w:rsidR="00010B38" w:rsidRPr="00010B38">
        <w:rPr>
          <w:rFonts w:ascii="Arial" w:hAnsi="Arial" w:cs="Arial"/>
          <w:sz w:val="22"/>
          <w:szCs w:val="22"/>
          <w:vertAlign w:val="superscript"/>
        </w:rPr>
        <w:t>nd</w:t>
      </w:r>
      <w:r w:rsidR="00010B38">
        <w:rPr>
          <w:rFonts w:ascii="Arial" w:hAnsi="Arial" w:cs="Arial"/>
          <w:sz w:val="22"/>
          <w:szCs w:val="22"/>
        </w:rPr>
        <w:t xml:space="preserve"> </w:t>
      </w:r>
      <w:r w:rsidR="005F781D" w:rsidRPr="001F30E0">
        <w:rPr>
          <w:rFonts w:ascii="Arial" w:hAnsi="Arial" w:cs="Arial"/>
          <w:sz w:val="22"/>
          <w:szCs w:val="22"/>
        </w:rPr>
        <w:t xml:space="preserve">meeting of the </w:t>
      </w:r>
      <w:r w:rsidRPr="001F30E0">
        <w:rPr>
          <w:rFonts w:ascii="Arial" w:hAnsi="Arial" w:cs="Arial"/>
          <w:sz w:val="22"/>
          <w:szCs w:val="22"/>
        </w:rPr>
        <w:t xml:space="preserve">Road Safety Advisory </w:t>
      </w:r>
      <w:r w:rsidR="009B3FDE" w:rsidRPr="001F30E0">
        <w:rPr>
          <w:rFonts w:ascii="Arial" w:hAnsi="Arial" w:cs="Arial"/>
          <w:sz w:val="22"/>
          <w:szCs w:val="22"/>
        </w:rPr>
        <w:t>Council</w:t>
      </w:r>
      <w:r w:rsidRPr="001F30E0">
        <w:rPr>
          <w:rFonts w:ascii="Arial" w:hAnsi="Arial" w:cs="Arial"/>
          <w:sz w:val="22"/>
          <w:szCs w:val="22"/>
        </w:rPr>
        <w:t xml:space="preserve"> (RSAC)</w:t>
      </w:r>
      <w:r w:rsidR="00BA2567" w:rsidRPr="001F30E0">
        <w:rPr>
          <w:rFonts w:ascii="Arial" w:hAnsi="Arial" w:cs="Arial"/>
          <w:sz w:val="22"/>
          <w:szCs w:val="22"/>
        </w:rPr>
        <w:t>.</w:t>
      </w:r>
      <w:r w:rsidR="002A6818" w:rsidRPr="001F30E0">
        <w:rPr>
          <w:rFonts w:ascii="Arial" w:hAnsi="Arial" w:cs="Arial"/>
          <w:sz w:val="22"/>
          <w:szCs w:val="22"/>
        </w:rPr>
        <w:t xml:space="preserve"> </w:t>
      </w:r>
      <w:r w:rsidR="00665B5D">
        <w:rPr>
          <w:rFonts w:ascii="Arial" w:hAnsi="Arial" w:cs="Arial"/>
          <w:sz w:val="22"/>
          <w:szCs w:val="22"/>
        </w:rPr>
        <w:t xml:space="preserve"> The Chair </w:t>
      </w:r>
      <w:r w:rsidR="00010B38">
        <w:rPr>
          <w:rFonts w:ascii="Arial" w:hAnsi="Arial" w:cs="Arial"/>
          <w:sz w:val="22"/>
          <w:szCs w:val="22"/>
        </w:rPr>
        <w:t xml:space="preserve">welcomed James Verrier to his first meeting as the </w:t>
      </w:r>
      <w:r w:rsidR="00D75244">
        <w:rPr>
          <w:rFonts w:ascii="Arial" w:hAnsi="Arial" w:cs="Arial"/>
          <w:sz w:val="22"/>
          <w:szCs w:val="22"/>
        </w:rPr>
        <w:t>A/</w:t>
      </w:r>
      <w:r w:rsidR="00010B38">
        <w:rPr>
          <w:rFonts w:ascii="Arial" w:hAnsi="Arial" w:cs="Arial"/>
          <w:sz w:val="22"/>
          <w:szCs w:val="22"/>
        </w:rPr>
        <w:t>General Manager Transport Policy and Planning, State Growth</w:t>
      </w:r>
      <w:r w:rsidR="00665B5D">
        <w:rPr>
          <w:rFonts w:ascii="Arial" w:hAnsi="Arial" w:cs="Arial"/>
          <w:sz w:val="22"/>
          <w:szCs w:val="22"/>
        </w:rPr>
        <w:t>.</w:t>
      </w:r>
    </w:p>
    <w:p w14:paraId="44A58194" w14:textId="77777777" w:rsidR="005F3AF7" w:rsidRPr="001F30E0" w:rsidRDefault="005F3AF7" w:rsidP="00AB6D55">
      <w:pPr>
        <w:pStyle w:val="ListParagraph"/>
        <w:numPr>
          <w:ilvl w:val="0"/>
          <w:numId w:val="1"/>
        </w:numPr>
        <w:spacing w:before="120" w:after="240" w:line="276" w:lineRule="auto"/>
        <w:ind w:left="357" w:hanging="357"/>
        <w:contextualSpacing w:val="0"/>
        <w:rPr>
          <w:rFonts w:ascii="Arial" w:hAnsi="Arial" w:cs="Arial"/>
          <w:b/>
          <w:sz w:val="22"/>
          <w:szCs w:val="22"/>
        </w:rPr>
      </w:pPr>
      <w:r w:rsidRPr="001F30E0">
        <w:rPr>
          <w:rFonts w:ascii="Arial" w:hAnsi="Arial" w:cs="Arial"/>
          <w:b/>
          <w:sz w:val="22"/>
          <w:szCs w:val="22"/>
        </w:rPr>
        <w:t>CONFLICTS OF INTEREST</w:t>
      </w:r>
    </w:p>
    <w:p w14:paraId="239BB053" w14:textId="33599601" w:rsidR="00366F64" w:rsidRPr="001F30E0" w:rsidRDefault="004721CD" w:rsidP="00AB6D55">
      <w:pPr>
        <w:pBdr>
          <w:bottom w:val="single" w:sz="4" w:space="1" w:color="auto"/>
        </w:pBdr>
        <w:spacing w:before="120" w:after="240" w:line="276" w:lineRule="auto"/>
        <w:rPr>
          <w:rFonts w:ascii="Arial" w:hAnsi="Arial" w:cs="Arial"/>
          <w:bCs/>
          <w:sz w:val="22"/>
          <w:szCs w:val="22"/>
        </w:rPr>
      </w:pPr>
      <w:r>
        <w:rPr>
          <w:rFonts w:ascii="Arial" w:hAnsi="Arial" w:cs="Arial"/>
          <w:bCs/>
          <w:sz w:val="22"/>
          <w:szCs w:val="22"/>
        </w:rPr>
        <w:t>There were no conflicts of interest.</w:t>
      </w:r>
    </w:p>
    <w:p w14:paraId="365C8EAD" w14:textId="615588C2" w:rsidR="003929D4" w:rsidRPr="001F30E0" w:rsidRDefault="003929D4" w:rsidP="00AB6D55">
      <w:pPr>
        <w:pStyle w:val="ListParagraph"/>
        <w:numPr>
          <w:ilvl w:val="0"/>
          <w:numId w:val="1"/>
        </w:numPr>
        <w:spacing w:before="120" w:after="240" w:line="276" w:lineRule="auto"/>
        <w:ind w:left="357" w:hanging="357"/>
        <w:contextualSpacing w:val="0"/>
        <w:rPr>
          <w:rFonts w:ascii="Arial" w:hAnsi="Arial" w:cs="Arial"/>
          <w:b/>
          <w:sz w:val="22"/>
          <w:szCs w:val="22"/>
        </w:rPr>
      </w:pPr>
      <w:r w:rsidRPr="001F30E0">
        <w:rPr>
          <w:rFonts w:ascii="Arial" w:hAnsi="Arial" w:cs="Arial"/>
          <w:b/>
          <w:sz w:val="22"/>
          <w:szCs w:val="22"/>
        </w:rPr>
        <w:t>MINUTES AND ACTIONS OF PREVIOUS MEETINGS</w:t>
      </w:r>
    </w:p>
    <w:p w14:paraId="50152823" w14:textId="5E289B03" w:rsidR="00A10826" w:rsidRPr="00A10826" w:rsidRDefault="00B753E4" w:rsidP="00AB6D55">
      <w:pPr>
        <w:spacing w:before="120" w:after="240" w:line="276" w:lineRule="auto"/>
        <w:rPr>
          <w:rFonts w:ascii="Arial" w:hAnsi="Arial" w:cs="Arial"/>
          <w:sz w:val="22"/>
          <w:szCs w:val="22"/>
        </w:rPr>
      </w:pPr>
      <w:r w:rsidRPr="001F30E0">
        <w:rPr>
          <w:rFonts w:ascii="Arial" w:hAnsi="Arial" w:cs="Arial"/>
          <w:sz w:val="22"/>
          <w:szCs w:val="22"/>
        </w:rPr>
        <w:t>RSAC endorse</w:t>
      </w:r>
      <w:r w:rsidR="00E8693F" w:rsidRPr="001F30E0">
        <w:rPr>
          <w:rFonts w:ascii="Arial" w:hAnsi="Arial" w:cs="Arial"/>
          <w:sz w:val="22"/>
          <w:szCs w:val="22"/>
        </w:rPr>
        <w:t>d</w:t>
      </w:r>
      <w:r w:rsidRPr="001F30E0">
        <w:rPr>
          <w:rFonts w:ascii="Arial" w:hAnsi="Arial" w:cs="Arial"/>
          <w:sz w:val="22"/>
          <w:szCs w:val="22"/>
        </w:rPr>
        <w:t xml:space="preserve"> the minutes of the </w:t>
      </w:r>
      <w:r w:rsidR="00010B38">
        <w:rPr>
          <w:rFonts w:ascii="Arial" w:hAnsi="Arial" w:cs="Arial"/>
          <w:sz w:val="22"/>
          <w:szCs w:val="22"/>
        </w:rPr>
        <w:t>12 August</w:t>
      </w:r>
      <w:r w:rsidRPr="001F30E0">
        <w:rPr>
          <w:rFonts w:ascii="Arial" w:hAnsi="Arial" w:cs="Arial"/>
          <w:sz w:val="22"/>
          <w:szCs w:val="22"/>
        </w:rPr>
        <w:t xml:space="preserve"> 202</w:t>
      </w:r>
      <w:r w:rsidR="00387BDB">
        <w:rPr>
          <w:rFonts w:ascii="Arial" w:hAnsi="Arial" w:cs="Arial"/>
          <w:sz w:val="22"/>
          <w:szCs w:val="22"/>
        </w:rPr>
        <w:t>5</w:t>
      </w:r>
      <w:r w:rsidRPr="001F30E0">
        <w:rPr>
          <w:rFonts w:ascii="Arial" w:hAnsi="Arial" w:cs="Arial"/>
          <w:sz w:val="22"/>
          <w:szCs w:val="22"/>
        </w:rPr>
        <w:t xml:space="preserve"> meeting.</w:t>
      </w:r>
      <w:r w:rsidR="00AD5C13" w:rsidRPr="001F30E0">
        <w:rPr>
          <w:rFonts w:ascii="Arial" w:hAnsi="Arial" w:cs="Arial"/>
          <w:sz w:val="22"/>
          <w:szCs w:val="22"/>
        </w:rPr>
        <w:t xml:space="preserve">  RSAC noted the status of actions from the meeting</w:t>
      </w:r>
      <w:r w:rsidR="00A10826">
        <w:rPr>
          <w:rFonts w:ascii="Arial" w:hAnsi="Arial" w:cs="Arial"/>
          <w:sz w:val="22"/>
          <w:szCs w:val="22"/>
        </w:rPr>
        <w:t>, noting that most</w:t>
      </w:r>
      <w:r w:rsidR="00AD5C13" w:rsidRPr="001F30E0">
        <w:rPr>
          <w:rFonts w:ascii="Arial" w:hAnsi="Arial" w:cs="Arial"/>
          <w:sz w:val="22"/>
          <w:szCs w:val="22"/>
        </w:rPr>
        <w:t xml:space="preserve"> actions </w:t>
      </w:r>
      <w:r w:rsidR="00A10826">
        <w:rPr>
          <w:rFonts w:ascii="Arial" w:hAnsi="Arial" w:cs="Arial"/>
          <w:sz w:val="22"/>
          <w:szCs w:val="22"/>
        </w:rPr>
        <w:t>have been</w:t>
      </w:r>
      <w:r w:rsidR="00AD5C13" w:rsidRPr="001F30E0">
        <w:rPr>
          <w:rFonts w:ascii="Arial" w:hAnsi="Arial" w:cs="Arial"/>
          <w:sz w:val="22"/>
          <w:szCs w:val="22"/>
        </w:rPr>
        <w:t xml:space="preserve"> complete</w:t>
      </w:r>
      <w:r w:rsidR="00A10826">
        <w:rPr>
          <w:rFonts w:ascii="Arial" w:hAnsi="Arial" w:cs="Arial"/>
          <w:sz w:val="22"/>
          <w:szCs w:val="22"/>
        </w:rPr>
        <w:t>d</w:t>
      </w:r>
      <w:r w:rsidR="008109D5" w:rsidRPr="001F30E0">
        <w:rPr>
          <w:rFonts w:ascii="Arial" w:hAnsi="Arial" w:cs="Arial"/>
          <w:sz w:val="22"/>
          <w:szCs w:val="22"/>
        </w:rPr>
        <w:t xml:space="preserve"> </w:t>
      </w:r>
      <w:r w:rsidR="00AD5C13" w:rsidRPr="001F30E0">
        <w:rPr>
          <w:rFonts w:ascii="Arial" w:hAnsi="Arial" w:cs="Arial"/>
          <w:sz w:val="22"/>
          <w:szCs w:val="22"/>
        </w:rPr>
        <w:t xml:space="preserve">or </w:t>
      </w:r>
      <w:r w:rsidR="00A10826">
        <w:rPr>
          <w:rFonts w:ascii="Arial" w:hAnsi="Arial" w:cs="Arial"/>
          <w:sz w:val="22"/>
          <w:szCs w:val="22"/>
        </w:rPr>
        <w:t xml:space="preserve">were </w:t>
      </w:r>
      <w:r w:rsidR="00E56F48" w:rsidRPr="001F30E0">
        <w:rPr>
          <w:rFonts w:ascii="Arial" w:hAnsi="Arial" w:cs="Arial"/>
          <w:sz w:val="22"/>
          <w:szCs w:val="22"/>
        </w:rPr>
        <w:t>for discussion on the agenda</w:t>
      </w:r>
      <w:r w:rsidR="00AD5C13" w:rsidRPr="001F30E0">
        <w:rPr>
          <w:rFonts w:ascii="Arial" w:hAnsi="Arial" w:cs="Arial"/>
          <w:sz w:val="22"/>
          <w:szCs w:val="22"/>
        </w:rPr>
        <w:t>.</w:t>
      </w:r>
      <w:r w:rsidR="00634651">
        <w:rPr>
          <w:rFonts w:ascii="Arial" w:hAnsi="Arial" w:cs="Arial"/>
          <w:sz w:val="22"/>
          <w:szCs w:val="22"/>
        </w:rPr>
        <w:t xml:space="preserve">  </w:t>
      </w:r>
      <w:r w:rsidR="00A10826">
        <w:rPr>
          <w:rFonts w:ascii="Arial" w:hAnsi="Arial" w:cs="Arial"/>
          <w:sz w:val="22"/>
          <w:szCs w:val="22"/>
        </w:rPr>
        <w:t xml:space="preserve">One action has been deferred.  The </w:t>
      </w:r>
      <w:r w:rsidR="00A10826" w:rsidRPr="00A10826">
        <w:rPr>
          <w:rFonts w:ascii="Arial" w:hAnsi="Arial" w:cs="Arial"/>
          <w:sz w:val="22"/>
          <w:szCs w:val="22"/>
        </w:rPr>
        <w:t xml:space="preserve">AusRAP stage 2 timeline </w:t>
      </w:r>
      <w:r w:rsidR="00A10826" w:rsidRPr="00A10826">
        <w:rPr>
          <w:rFonts w:ascii="Arial" w:hAnsi="Arial" w:cs="Arial"/>
          <w:sz w:val="22"/>
          <w:szCs w:val="22"/>
        </w:rPr>
        <w:lastRenderedPageBreak/>
        <w:t xml:space="preserve">and budget </w:t>
      </w:r>
      <w:r w:rsidR="00A10826">
        <w:rPr>
          <w:rFonts w:ascii="Arial" w:hAnsi="Arial" w:cs="Arial"/>
          <w:sz w:val="22"/>
          <w:szCs w:val="22"/>
        </w:rPr>
        <w:t>will be</w:t>
      </w:r>
      <w:r w:rsidR="00A10826" w:rsidRPr="00A10826">
        <w:rPr>
          <w:rFonts w:ascii="Arial" w:hAnsi="Arial" w:cs="Arial"/>
          <w:sz w:val="22"/>
          <w:szCs w:val="22"/>
        </w:rPr>
        <w:t xml:space="preserve"> provided to RSAC for endorsement</w:t>
      </w:r>
      <w:r w:rsidR="00A10826">
        <w:rPr>
          <w:rFonts w:ascii="Arial" w:hAnsi="Arial" w:cs="Arial"/>
          <w:sz w:val="22"/>
          <w:szCs w:val="22"/>
        </w:rPr>
        <w:t xml:space="preserve"> at the </w:t>
      </w:r>
      <w:r w:rsidR="00010B38">
        <w:rPr>
          <w:rFonts w:ascii="Arial" w:hAnsi="Arial" w:cs="Arial"/>
          <w:sz w:val="22"/>
          <w:szCs w:val="22"/>
        </w:rPr>
        <w:t>February 2026</w:t>
      </w:r>
      <w:r w:rsidR="00A10826">
        <w:rPr>
          <w:rFonts w:ascii="Arial" w:hAnsi="Arial" w:cs="Arial"/>
          <w:sz w:val="22"/>
          <w:szCs w:val="22"/>
        </w:rPr>
        <w:t xml:space="preserve"> meeting</w:t>
      </w:r>
      <w:r w:rsidR="00010B38">
        <w:rPr>
          <w:rFonts w:ascii="Arial" w:hAnsi="Arial" w:cs="Arial"/>
          <w:sz w:val="22"/>
          <w:szCs w:val="22"/>
        </w:rPr>
        <w:t xml:space="preserve"> and State Growth will liaise with Google </w:t>
      </w:r>
      <w:proofErr w:type="gramStart"/>
      <w:r w:rsidR="00010B38">
        <w:rPr>
          <w:rFonts w:ascii="Arial" w:hAnsi="Arial" w:cs="Arial"/>
          <w:sz w:val="22"/>
          <w:szCs w:val="22"/>
        </w:rPr>
        <w:t>in regard to</w:t>
      </w:r>
      <w:proofErr w:type="gramEnd"/>
      <w:r w:rsidR="00010B38">
        <w:rPr>
          <w:rFonts w:ascii="Arial" w:hAnsi="Arial" w:cs="Arial"/>
          <w:sz w:val="22"/>
          <w:szCs w:val="22"/>
        </w:rPr>
        <w:t xml:space="preserve"> data used for satellite navigation systems.</w:t>
      </w:r>
    </w:p>
    <w:p w14:paraId="2110BEAB" w14:textId="77777777" w:rsidR="009F1B7A" w:rsidRPr="001F30E0" w:rsidRDefault="009F1B7A" w:rsidP="00AB6D55">
      <w:pPr>
        <w:pStyle w:val="BodyText"/>
        <w:spacing w:before="120" w:after="240" w:line="276" w:lineRule="auto"/>
        <w:rPr>
          <w:rFonts w:ascii="Arial" w:hAnsi="Arial" w:cs="Arial"/>
          <w:b/>
          <w:sz w:val="22"/>
          <w:szCs w:val="22"/>
        </w:rPr>
      </w:pPr>
      <w:r w:rsidRPr="001F30E0">
        <w:rPr>
          <w:rFonts w:ascii="Arial" w:hAnsi="Arial" w:cs="Arial"/>
          <w:b/>
          <w:sz w:val="22"/>
          <w:szCs w:val="22"/>
        </w:rPr>
        <w:t>Actions</w:t>
      </w:r>
    </w:p>
    <w:p w14:paraId="1A6F73D3" w14:textId="0AC806D1" w:rsidR="009F1B7A" w:rsidRDefault="009F1B7A" w:rsidP="00010B38">
      <w:pPr>
        <w:pStyle w:val="BodyText"/>
        <w:numPr>
          <w:ilvl w:val="0"/>
          <w:numId w:val="9"/>
        </w:numPr>
        <w:spacing w:before="120" w:after="240" w:line="276" w:lineRule="auto"/>
        <w:rPr>
          <w:rFonts w:ascii="Arial" w:hAnsi="Arial" w:cs="Arial"/>
          <w:sz w:val="22"/>
          <w:szCs w:val="22"/>
        </w:rPr>
      </w:pPr>
      <w:r>
        <w:rPr>
          <w:rFonts w:ascii="Arial" w:hAnsi="Arial" w:cs="Arial"/>
          <w:sz w:val="22"/>
          <w:szCs w:val="22"/>
        </w:rPr>
        <w:t xml:space="preserve">State Growth </w:t>
      </w:r>
      <w:r w:rsidR="000A0E81">
        <w:rPr>
          <w:rFonts w:ascii="Arial" w:hAnsi="Arial" w:cs="Arial"/>
          <w:sz w:val="22"/>
          <w:szCs w:val="22"/>
        </w:rPr>
        <w:t xml:space="preserve">to provide the </w:t>
      </w:r>
      <w:r w:rsidR="000A0E81" w:rsidRPr="00A10826">
        <w:rPr>
          <w:rFonts w:ascii="Arial" w:hAnsi="Arial" w:cs="Arial"/>
          <w:sz w:val="22"/>
          <w:szCs w:val="22"/>
        </w:rPr>
        <w:t>AusRAP stage 2 timeline and budget to RSAC for endorsement</w:t>
      </w:r>
      <w:r w:rsidR="000A0E81">
        <w:rPr>
          <w:rFonts w:ascii="Arial" w:hAnsi="Arial" w:cs="Arial"/>
          <w:sz w:val="22"/>
          <w:szCs w:val="22"/>
        </w:rPr>
        <w:t xml:space="preserve"> at the </w:t>
      </w:r>
      <w:r w:rsidR="00010B38">
        <w:rPr>
          <w:rFonts w:ascii="Arial" w:hAnsi="Arial" w:cs="Arial"/>
          <w:sz w:val="22"/>
          <w:szCs w:val="22"/>
        </w:rPr>
        <w:t>February 2026</w:t>
      </w:r>
      <w:r w:rsidR="000A0E81">
        <w:rPr>
          <w:rFonts w:ascii="Arial" w:hAnsi="Arial" w:cs="Arial"/>
          <w:sz w:val="22"/>
          <w:szCs w:val="22"/>
        </w:rPr>
        <w:t xml:space="preserve"> meeting.  (Craig Hoey)</w:t>
      </w:r>
    </w:p>
    <w:p w14:paraId="15E25286" w14:textId="7A103427" w:rsidR="00010B38" w:rsidRPr="00010B38" w:rsidRDefault="00010B38" w:rsidP="00010B38">
      <w:pPr>
        <w:pStyle w:val="ListParagraph"/>
        <w:numPr>
          <w:ilvl w:val="0"/>
          <w:numId w:val="9"/>
        </w:numPr>
        <w:pBdr>
          <w:bottom w:val="single" w:sz="4" w:space="1" w:color="auto"/>
        </w:pBdr>
        <w:spacing w:before="120" w:after="240" w:line="276" w:lineRule="auto"/>
        <w:ind w:left="714" w:hanging="357"/>
        <w:contextualSpacing w:val="0"/>
        <w:rPr>
          <w:rFonts w:ascii="Arial" w:hAnsi="Arial" w:cs="Arial"/>
          <w:sz w:val="22"/>
          <w:szCs w:val="22"/>
        </w:rPr>
      </w:pPr>
      <w:r w:rsidRPr="00010B38">
        <w:rPr>
          <w:rFonts w:ascii="Arial" w:hAnsi="Arial" w:cs="Arial"/>
          <w:sz w:val="22"/>
          <w:szCs w:val="22"/>
        </w:rPr>
        <w:t xml:space="preserve">Satellite navigation Systems - </w:t>
      </w:r>
      <w:r w:rsidRPr="00010B38">
        <w:rPr>
          <w:rFonts w:ascii="Arial" w:hAnsi="Arial" w:cs="Arial"/>
          <w:bCs/>
          <w:sz w:val="22"/>
          <w:szCs w:val="22"/>
        </w:rPr>
        <w:t>State Growth will liaise with Google to check where it gets its data from, to check how up-to-date State Growth’s data set is and how often Google updates its data.</w:t>
      </w:r>
      <w:r>
        <w:rPr>
          <w:rFonts w:ascii="Arial" w:hAnsi="Arial" w:cs="Arial"/>
          <w:bCs/>
          <w:sz w:val="22"/>
          <w:szCs w:val="22"/>
        </w:rPr>
        <w:t xml:space="preserve">  (Cynthia Heydon)</w:t>
      </w:r>
    </w:p>
    <w:p w14:paraId="2C653D2B" w14:textId="4C5F892B" w:rsidR="005F781D" w:rsidRPr="001F30E0" w:rsidRDefault="00010B38" w:rsidP="00AB6D55">
      <w:pPr>
        <w:pStyle w:val="ListParagraph"/>
        <w:numPr>
          <w:ilvl w:val="0"/>
          <w:numId w:val="1"/>
        </w:numPr>
        <w:spacing w:before="120" w:after="240" w:line="276" w:lineRule="auto"/>
        <w:rPr>
          <w:rFonts w:ascii="Arial" w:hAnsi="Arial" w:cs="Arial"/>
          <w:b/>
          <w:sz w:val="22"/>
          <w:szCs w:val="22"/>
        </w:rPr>
      </w:pPr>
      <w:r>
        <w:rPr>
          <w:rFonts w:ascii="Arial" w:hAnsi="Arial" w:cs="Arial"/>
          <w:b/>
          <w:sz w:val="22"/>
          <w:szCs w:val="22"/>
        </w:rPr>
        <w:t>ROAD SAFETY LEVY 2025-26 BUDGET WORKSHOP</w:t>
      </w:r>
    </w:p>
    <w:p w14:paraId="251E1917" w14:textId="74BD4837" w:rsidR="002C1450" w:rsidRPr="002C1450" w:rsidRDefault="002C1450" w:rsidP="002C1450">
      <w:pPr>
        <w:spacing w:before="120" w:after="120" w:line="276" w:lineRule="auto"/>
        <w:rPr>
          <w:rFonts w:ascii="Arial" w:hAnsi="Arial" w:cs="Arial"/>
          <w:bCs/>
          <w:sz w:val="22"/>
          <w:szCs w:val="22"/>
          <w:lang w:eastAsia="en-AU"/>
        </w:rPr>
      </w:pPr>
      <w:r>
        <w:rPr>
          <w:rFonts w:ascii="Arial" w:hAnsi="Arial" w:cs="Arial"/>
          <w:bCs/>
          <w:sz w:val="22"/>
          <w:szCs w:val="22"/>
          <w:lang w:eastAsia="en-AU"/>
        </w:rPr>
        <w:t xml:space="preserve">At its 12 August 2025 meeting </w:t>
      </w:r>
      <w:r w:rsidRPr="002C1450">
        <w:rPr>
          <w:rFonts w:ascii="Arial" w:hAnsi="Arial" w:cs="Arial"/>
          <w:bCs/>
          <w:sz w:val="22"/>
          <w:szCs w:val="22"/>
          <w:lang w:eastAsia="en-AU"/>
        </w:rPr>
        <w:t>RSAC requested that only immediate funding priorities be provided to the Minister for Infrastructure and Transport for approval and that a Road Safety Levy budget workshop be held to endorse the 2025-26 budget at RSAC’s next meeting. The Minister approved $2.96 million for immediate funding priorities in August 2025.</w:t>
      </w:r>
    </w:p>
    <w:p w14:paraId="0EB56013" w14:textId="5384F225" w:rsidR="002C1450" w:rsidRPr="002C1450" w:rsidRDefault="002C1450" w:rsidP="002C1450">
      <w:pPr>
        <w:spacing w:before="120" w:after="120" w:line="276" w:lineRule="auto"/>
        <w:rPr>
          <w:rFonts w:ascii="Arial" w:hAnsi="Arial" w:cs="Arial"/>
          <w:bCs/>
          <w:sz w:val="22"/>
          <w:szCs w:val="22"/>
          <w:lang w:eastAsia="en-AU"/>
        </w:rPr>
      </w:pPr>
      <w:r>
        <w:rPr>
          <w:rFonts w:ascii="Arial" w:hAnsi="Arial" w:cs="Arial"/>
          <w:bCs/>
          <w:sz w:val="22"/>
          <w:szCs w:val="22"/>
          <w:lang w:eastAsia="en-AU"/>
        </w:rPr>
        <w:t>RSAC discussed the draft</w:t>
      </w:r>
      <w:r w:rsidRPr="002C1450">
        <w:rPr>
          <w:rFonts w:ascii="Arial" w:hAnsi="Arial" w:cs="Arial"/>
          <w:bCs/>
          <w:sz w:val="22"/>
          <w:szCs w:val="22"/>
          <w:lang w:eastAsia="en-AU"/>
        </w:rPr>
        <w:t xml:space="preserve"> budget principles</w:t>
      </w:r>
      <w:r>
        <w:rPr>
          <w:rFonts w:ascii="Arial" w:hAnsi="Arial" w:cs="Arial"/>
          <w:bCs/>
          <w:sz w:val="22"/>
          <w:szCs w:val="22"/>
          <w:lang w:eastAsia="en-AU"/>
        </w:rPr>
        <w:t xml:space="preserve"> and requested that amendments be made to the </w:t>
      </w:r>
      <w:r w:rsidR="00FA6DB2">
        <w:rPr>
          <w:rFonts w:ascii="Arial" w:hAnsi="Arial" w:cs="Arial"/>
          <w:bCs/>
          <w:sz w:val="22"/>
          <w:szCs w:val="22"/>
          <w:lang w:eastAsia="en-AU"/>
        </w:rPr>
        <w:t xml:space="preserve">balanced budget and </w:t>
      </w:r>
      <w:r>
        <w:rPr>
          <w:rFonts w:ascii="Arial" w:hAnsi="Arial" w:cs="Arial"/>
          <w:bCs/>
          <w:sz w:val="22"/>
          <w:szCs w:val="22"/>
          <w:lang w:eastAsia="en-AU"/>
        </w:rPr>
        <w:t xml:space="preserve">evidence-based allocation </w:t>
      </w:r>
      <w:r w:rsidR="00FA6DB2">
        <w:rPr>
          <w:rFonts w:ascii="Arial" w:hAnsi="Arial" w:cs="Arial"/>
          <w:bCs/>
          <w:sz w:val="22"/>
          <w:szCs w:val="22"/>
          <w:lang w:eastAsia="en-AU"/>
        </w:rPr>
        <w:t xml:space="preserve">budget </w:t>
      </w:r>
      <w:r>
        <w:rPr>
          <w:rFonts w:ascii="Arial" w:hAnsi="Arial" w:cs="Arial"/>
          <w:bCs/>
          <w:sz w:val="22"/>
          <w:szCs w:val="22"/>
          <w:lang w:eastAsia="en-AU"/>
        </w:rPr>
        <w:t>principles.</w:t>
      </w:r>
      <w:r w:rsidR="00670E7B">
        <w:rPr>
          <w:rFonts w:ascii="Arial" w:hAnsi="Arial" w:cs="Arial"/>
          <w:bCs/>
          <w:sz w:val="22"/>
          <w:szCs w:val="22"/>
          <w:lang w:eastAsia="en-AU"/>
        </w:rPr>
        <w:t xml:space="preserve">  RSAC noted that a benefit/cost ratio should be used wherever possible, but that a cost-effective equivalent should be used for smaller projects and linked to the level of requested funding.  An evidence-base should be provided for these types of programs, especially for behaviour-based initiatives.</w:t>
      </w:r>
    </w:p>
    <w:p w14:paraId="46134666" w14:textId="07740013" w:rsidR="002C1450" w:rsidRDefault="002C1450" w:rsidP="002C1450">
      <w:pPr>
        <w:spacing w:before="120" w:after="120" w:line="276" w:lineRule="auto"/>
        <w:rPr>
          <w:rFonts w:ascii="Arial" w:hAnsi="Arial" w:cs="Arial"/>
          <w:bCs/>
          <w:sz w:val="22"/>
          <w:szCs w:val="22"/>
          <w:lang w:eastAsia="en-AU"/>
        </w:rPr>
      </w:pPr>
      <w:r>
        <w:rPr>
          <w:rFonts w:ascii="Arial" w:hAnsi="Arial" w:cs="Arial"/>
          <w:bCs/>
          <w:sz w:val="22"/>
          <w:szCs w:val="22"/>
          <w:lang w:eastAsia="en-AU"/>
        </w:rPr>
        <w:t>RSAC discussed the committed and uncommitted but allocated funding for 2025-26, noting that a p</w:t>
      </w:r>
      <w:r w:rsidRPr="002C1450">
        <w:rPr>
          <w:rFonts w:ascii="Arial" w:hAnsi="Arial" w:cs="Arial"/>
          <w:bCs/>
          <w:sz w:val="22"/>
          <w:szCs w:val="22"/>
          <w:lang w:eastAsia="en-AU"/>
        </w:rPr>
        <w:t xml:space="preserve">otential $1.7 million in uncommitted funding </w:t>
      </w:r>
      <w:r>
        <w:rPr>
          <w:rFonts w:ascii="Arial" w:hAnsi="Arial" w:cs="Arial"/>
          <w:bCs/>
          <w:sz w:val="22"/>
          <w:szCs w:val="22"/>
          <w:lang w:eastAsia="en-AU"/>
        </w:rPr>
        <w:t>could be</w:t>
      </w:r>
      <w:r w:rsidRPr="002C1450">
        <w:rPr>
          <w:rFonts w:ascii="Arial" w:hAnsi="Arial" w:cs="Arial"/>
          <w:bCs/>
          <w:sz w:val="22"/>
          <w:szCs w:val="22"/>
          <w:lang w:eastAsia="en-AU"/>
        </w:rPr>
        <w:t xml:space="preserve"> reprioritised</w:t>
      </w:r>
      <w:r w:rsidR="00584AAB">
        <w:rPr>
          <w:rFonts w:ascii="Arial" w:hAnsi="Arial" w:cs="Arial"/>
          <w:bCs/>
          <w:sz w:val="22"/>
          <w:szCs w:val="22"/>
          <w:lang w:eastAsia="en-AU"/>
        </w:rPr>
        <w:t>.  RSAC</w:t>
      </w:r>
      <w:r>
        <w:rPr>
          <w:rFonts w:ascii="Arial" w:hAnsi="Arial" w:cs="Arial"/>
          <w:bCs/>
          <w:sz w:val="22"/>
          <w:szCs w:val="22"/>
          <w:lang w:eastAsia="en-AU"/>
        </w:rPr>
        <w:t xml:space="preserve"> discussed where the money should be reallocated to</w:t>
      </w:r>
      <w:r w:rsidR="00584AAB">
        <w:rPr>
          <w:rFonts w:ascii="Arial" w:hAnsi="Arial" w:cs="Arial"/>
          <w:bCs/>
          <w:sz w:val="22"/>
          <w:szCs w:val="22"/>
          <w:lang w:eastAsia="en-AU"/>
        </w:rPr>
        <w:t>, endorsing State Growth’s recommendations to increase the Vulnerable Road User Program (VRUP) 2026-27 funding and the allocation of funding to the motorcycle safety audits for 2026-27</w:t>
      </w:r>
      <w:r>
        <w:rPr>
          <w:rFonts w:ascii="Arial" w:hAnsi="Arial" w:cs="Arial"/>
          <w:bCs/>
          <w:sz w:val="22"/>
          <w:szCs w:val="22"/>
          <w:lang w:eastAsia="en-AU"/>
        </w:rPr>
        <w:t>.</w:t>
      </w:r>
    </w:p>
    <w:p w14:paraId="7E5DFF7E" w14:textId="2075C109" w:rsidR="0097693E" w:rsidRPr="002C1450" w:rsidRDefault="0097693E" w:rsidP="002C1450">
      <w:pPr>
        <w:spacing w:before="120" w:after="120" w:line="276" w:lineRule="auto"/>
        <w:rPr>
          <w:rFonts w:ascii="Arial" w:hAnsi="Arial" w:cs="Arial"/>
          <w:bCs/>
          <w:sz w:val="22"/>
          <w:szCs w:val="22"/>
          <w:lang w:eastAsia="en-AU"/>
        </w:rPr>
      </w:pPr>
      <w:r>
        <w:rPr>
          <w:rFonts w:ascii="Arial" w:hAnsi="Arial" w:cs="Arial"/>
          <w:bCs/>
          <w:sz w:val="22"/>
          <w:szCs w:val="22"/>
          <w:lang w:eastAsia="en-AU"/>
        </w:rPr>
        <w:t>RSAC discussed the uncommitted funding allocated to the now discontinued Commonwealth Key2Drive Program and requested that State Growth consider options for reallocation of this funding of $202,000 and provide recommendations to RSAC for consideration out-of-session.</w:t>
      </w:r>
    </w:p>
    <w:p w14:paraId="1AA48AE5" w14:textId="45D63497" w:rsidR="002C1450" w:rsidRDefault="00584AAB" w:rsidP="002C1450">
      <w:pPr>
        <w:spacing w:before="120" w:after="120" w:line="276" w:lineRule="auto"/>
        <w:rPr>
          <w:rFonts w:ascii="Arial" w:hAnsi="Arial" w:cs="Arial"/>
          <w:bCs/>
          <w:sz w:val="22"/>
          <w:szCs w:val="22"/>
          <w:lang w:eastAsia="en-AU"/>
        </w:rPr>
      </w:pPr>
      <w:r>
        <w:rPr>
          <w:rFonts w:ascii="Arial" w:hAnsi="Arial" w:cs="Arial"/>
          <w:bCs/>
          <w:sz w:val="22"/>
          <w:szCs w:val="22"/>
          <w:lang w:eastAsia="en-AU"/>
        </w:rPr>
        <w:t>RSAC discussed the future funding of the Automated Traffic Enforcement (ATE) Program</w:t>
      </w:r>
      <w:r w:rsidR="0097693E">
        <w:rPr>
          <w:rFonts w:ascii="Arial" w:hAnsi="Arial" w:cs="Arial"/>
          <w:bCs/>
          <w:sz w:val="22"/>
          <w:szCs w:val="22"/>
          <w:lang w:eastAsia="en-AU"/>
        </w:rPr>
        <w:t>.</w:t>
      </w:r>
    </w:p>
    <w:p w14:paraId="532D92C5" w14:textId="69EA1CA1" w:rsidR="002C1450" w:rsidRDefault="00584AAB" w:rsidP="00584AAB">
      <w:pPr>
        <w:spacing w:before="120" w:after="120" w:line="276" w:lineRule="auto"/>
        <w:rPr>
          <w:rFonts w:ascii="Arial" w:hAnsi="Arial" w:cs="Arial"/>
          <w:bCs/>
          <w:sz w:val="22"/>
          <w:szCs w:val="22"/>
          <w:lang w:eastAsia="en-AU"/>
        </w:rPr>
      </w:pPr>
      <w:r>
        <w:rPr>
          <w:rFonts w:ascii="Arial" w:hAnsi="Arial" w:cs="Arial"/>
          <w:bCs/>
          <w:sz w:val="22"/>
          <w:szCs w:val="22"/>
          <w:lang w:eastAsia="en-AU"/>
        </w:rPr>
        <w:t xml:space="preserve">RSAC endorsed the 2025-26 budget of $25.3 million by theme, including the increase to </w:t>
      </w:r>
      <w:r w:rsidR="002C1450" w:rsidRPr="002C1450">
        <w:rPr>
          <w:rFonts w:ascii="Arial" w:hAnsi="Arial" w:cs="Arial"/>
          <w:bCs/>
          <w:sz w:val="22"/>
          <w:szCs w:val="22"/>
          <w:lang w:eastAsia="en-AU"/>
        </w:rPr>
        <w:t>$</w:t>
      </w:r>
      <w:r>
        <w:rPr>
          <w:rFonts w:ascii="Arial" w:hAnsi="Arial" w:cs="Arial"/>
          <w:bCs/>
          <w:sz w:val="22"/>
          <w:szCs w:val="22"/>
          <w:lang w:eastAsia="en-AU"/>
        </w:rPr>
        <w:t>5</w:t>
      </w:r>
      <w:r w:rsidR="002C1450" w:rsidRPr="002C1450">
        <w:rPr>
          <w:rFonts w:ascii="Arial" w:hAnsi="Arial" w:cs="Arial"/>
          <w:bCs/>
          <w:sz w:val="22"/>
          <w:szCs w:val="22"/>
          <w:lang w:eastAsia="en-AU"/>
        </w:rPr>
        <w:t xml:space="preserve"> million for VRUP and </w:t>
      </w:r>
      <w:r>
        <w:rPr>
          <w:rFonts w:ascii="Arial" w:hAnsi="Arial" w:cs="Arial"/>
          <w:bCs/>
          <w:sz w:val="22"/>
          <w:szCs w:val="22"/>
          <w:lang w:eastAsia="en-AU"/>
        </w:rPr>
        <w:t>the Safer Rural Roads Program (</w:t>
      </w:r>
      <w:r w:rsidR="002C1450" w:rsidRPr="002C1450">
        <w:rPr>
          <w:rFonts w:ascii="Arial" w:hAnsi="Arial" w:cs="Arial"/>
          <w:bCs/>
          <w:sz w:val="22"/>
          <w:szCs w:val="22"/>
          <w:lang w:eastAsia="en-AU"/>
        </w:rPr>
        <w:t>SRRP</w:t>
      </w:r>
      <w:r>
        <w:rPr>
          <w:rFonts w:ascii="Arial" w:hAnsi="Arial" w:cs="Arial"/>
          <w:bCs/>
          <w:sz w:val="22"/>
          <w:szCs w:val="22"/>
          <w:lang w:eastAsia="en-AU"/>
        </w:rPr>
        <w:t>)</w:t>
      </w:r>
      <w:r w:rsidR="002C1450" w:rsidRPr="002C1450">
        <w:rPr>
          <w:rFonts w:ascii="Arial" w:hAnsi="Arial" w:cs="Arial"/>
          <w:bCs/>
          <w:sz w:val="22"/>
          <w:szCs w:val="22"/>
          <w:lang w:eastAsia="en-AU"/>
        </w:rPr>
        <w:t xml:space="preserve"> </w:t>
      </w:r>
      <w:r>
        <w:rPr>
          <w:rFonts w:ascii="Arial" w:hAnsi="Arial" w:cs="Arial"/>
          <w:bCs/>
          <w:sz w:val="22"/>
          <w:szCs w:val="22"/>
          <w:lang w:eastAsia="en-AU"/>
        </w:rPr>
        <w:t>and $650,000 for the motorcycle safety audits.</w:t>
      </w:r>
    </w:p>
    <w:p w14:paraId="74D71E30" w14:textId="4ADA4D55" w:rsidR="0097693E" w:rsidRPr="002C1450" w:rsidRDefault="0097693E" w:rsidP="00584AAB">
      <w:pPr>
        <w:spacing w:before="120" w:after="120" w:line="276" w:lineRule="auto"/>
        <w:rPr>
          <w:rFonts w:ascii="Arial" w:hAnsi="Arial" w:cs="Arial"/>
          <w:bCs/>
          <w:sz w:val="22"/>
          <w:szCs w:val="22"/>
          <w:lang w:eastAsia="en-AU"/>
        </w:rPr>
      </w:pPr>
      <w:r>
        <w:rPr>
          <w:rFonts w:ascii="Arial" w:hAnsi="Arial" w:cs="Arial"/>
          <w:bCs/>
          <w:sz w:val="22"/>
          <w:szCs w:val="22"/>
          <w:lang w:eastAsia="en-AU"/>
        </w:rPr>
        <w:t>RSAC discussed presentation of the Road Safety Levy funding expenditure and carry forwards, especially those funds that were committed to infrastructure and policy projects that were not yet complete but still required the funding in future years.  RSAC requested that State Growth review presentation of the Road Safety Levy financials, including a three-year projection and end of year reconciliation.</w:t>
      </w:r>
    </w:p>
    <w:p w14:paraId="63FDD4D5" w14:textId="292F2B6B" w:rsidR="00AB6D55" w:rsidRPr="00AB6D55" w:rsidRDefault="00AB6D55" w:rsidP="00AB6D55">
      <w:pPr>
        <w:pStyle w:val="BodyText"/>
        <w:spacing w:before="120" w:after="240" w:line="276" w:lineRule="auto"/>
        <w:rPr>
          <w:rFonts w:ascii="Arial" w:hAnsi="Arial" w:cs="Arial"/>
          <w:b/>
          <w:sz w:val="22"/>
          <w:szCs w:val="22"/>
        </w:rPr>
      </w:pPr>
      <w:r w:rsidRPr="00AB6D55">
        <w:rPr>
          <w:rFonts w:ascii="Arial" w:hAnsi="Arial" w:cs="Arial"/>
          <w:b/>
          <w:sz w:val="22"/>
          <w:szCs w:val="22"/>
        </w:rPr>
        <w:t>Actions</w:t>
      </w:r>
    </w:p>
    <w:p w14:paraId="3706B13F" w14:textId="0F27807A" w:rsidR="00AB6D55" w:rsidRDefault="0097693E" w:rsidP="00970123">
      <w:pPr>
        <w:pStyle w:val="BodyText"/>
        <w:numPr>
          <w:ilvl w:val="0"/>
          <w:numId w:val="12"/>
        </w:numPr>
        <w:spacing w:before="120" w:after="240" w:line="276" w:lineRule="auto"/>
        <w:rPr>
          <w:rFonts w:ascii="Arial" w:hAnsi="Arial" w:cs="Arial"/>
          <w:bCs/>
          <w:sz w:val="22"/>
          <w:szCs w:val="22"/>
        </w:rPr>
      </w:pPr>
      <w:r>
        <w:rPr>
          <w:rFonts w:ascii="Arial" w:hAnsi="Arial" w:cs="Arial"/>
          <w:bCs/>
          <w:sz w:val="22"/>
          <w:szCs w:val="22"/>
        </w:rPr>
        <w:t>State Growth to</w:t>
      </w:r>
      <w:r w:rsidRPr="0097693E">
        <w:rPr>
          <w:rFonts w:ascii="Arial" w:hAnsi="Arial" w:cs="Arial"/>
          <w:bCs/>
          <w:sz w:val="22"/>
          <w:szCs w:val="22"/>
        </w:rPr>
        <w:t xml:space="preserve"> </w:t>
      </w:r>
      <w:r>
        <w:rPr>
          <w:rFonts w:ascii="Arial" w:hAnsi="Arial" w:cs="Arial"/>
          <w:bCs/>
          <w:sz w:val="22"/>
          <w:szCs w:val="22"/>
        </w:rPr>
        <w:t>amend the</w:t>
      </w:r>
      <w:r w:rsidRPr="0097693E">
        <w:rPr>
          <w:rFonts w:ascii="Arial" w:hAnsi="Arial" w:cs="Arial"/>
          <w:bCs/>
          <w:sz w:val="22"/>
          <w:szCs w:val="22"/>
        </w:rPr>
        <w:t xml:space="preserve"> </w:t>
      </w:r>
      <w:r w:rsidR="00FA6DB2">
        <w:rPr>
          <w:rFonts w:ascii="Arial" w:hAnsi="Arial" w:cs="Arial"/>
          <w:bCs/>
          <w:sz w:val="22"/>
          <w:szCs w:val="22"/>
        </w:rPr>
        <w:t xml:space="preserve">balanced budget and </w:t>
      </w:r>
      <w:r>
        <w:rPr>
          <w:rFonts w:ascii="Arial" w:hAnsi="Arial" w:cs="Arial"/>
          <w:bCs/>
          <w:sz w:val="22"/>
          <w:szCs w:val="22"/>
        </w:rPr>
        <w:t xml:space="preserve">evidence-based allocation </w:t>
      </w:r>
      <w:r w:rsidR="00FA6DB2">
        <w:rPr>
          <w:rFonts w:ascii="Arial" w:hAnsi="Arial" w:cs="Arial"/>
          <w:bCs/>
          <w:sz w:val="22"/>
          <w:szCs w:val="22"/>
        </w:rPr>
        <w:t xml:space="preserve">budget </w:t>
      </w:r>
      <w:r>
        <w:rPr>
          <w:rFonts w:ascii="Arial" w:hAnsi="Arial" w:cs="Arial"/>
          <w:bCs/>
          <w:sz w:val="22"/>
          <w:szCs w:val="22"/>
        </w:rPr>
        <w:t>principles and provide to RSAC at its February 2026 meeting which will include the 2026-27 budget planning workshop. (Craig Hoey</w:t>
      </w:r>
      <w:r w:rsidR="00AB6D55">
        <w:rPr>
          <w:rFonts w:ascii="Arial" w:hAnsi="Arial" w:cs="Arial"/>
          <w:bCs/>
          <w:sz w:val="22"/>
          <w:szCs w:val="22"/>
        </w:rPr>
        <w:t>)</w:t>
      </w:r>
    </w:p>
    <w:p w14:paraId="342454B9" w14:textId="749DE0EA" w:rsidR="0097693E" w:rsidRDefault="00670E7B" w:rsidP="00970123">
      <w:pPr>
        <w:pStyle w:val="BodyText"/>
        <w:numPr>
          <w:ilvl w:val="0"/>
          <w:numId w:val="12"/>
        </w:numPr>
        <w:spacing w:before="120" w:after="240" w:line="276" w:lineRule="auto"/>
        <w:rPr>
          <w:rFonts w:ascii="Arial" w:hAnsi="Arial" w:cs="Arial"/>
          <w:bCs/>
          <w:sz w:val="22"/>
          <w:szCs w:val="22"/>
        </w:rPr>
      </w:pPr>
      <w:r>
        <w:rPr>
          <w:rFonts w:ascii="Arial" w:hAnsi="Arial" w:cs="Arial"/>
          <w:bCs/>
          <w:sz w:val="22"/>
          <w:szCs w:val="22"/>
        </w:rPr>
        <w:lastRenderedPageBreak/>
        <w:t>State Growth to review the presentation of the Road Safety Levy financials, including a three-year projection and end of year reconciliation. (Craig Hoey)</w:t>
      </w:r>
    </w:p>
    <w:p w14:paraId="5D20CDE2" w14:textId="37327971" w:rsidR="00670E7B" w:rsidRDefault="00CF462B" w:rsidP="00970123">
      <w:pPr>
        <w:pStyle w:val="BodyText"/>
        <w:numPr>
          <w:ilvl w:val="0"/>
          <w:numId w:val="12"/>
        </w:numPr>
        <w:spacing w:before="120" w:after="240" w:line="276" w:lineRule="auto"/>
        <w:rPr>
          <w:rFonts w:ascii="Arial" w:hAnsi="Arial" w:cs="Arial"/>
          <w:bCs/>
          <w:sz w:val="22"/>
          <w:szCs w:val="22"/>
        </w:rPr>
      </w:pPr>
      <w:r>
        <w:rPr>
          <w:rFonts w:ascii="Arial" w:hAnsi="Arial" w:cs="Arial"/>
          <w:bCs/>
          <w:sz w:val="22"/>
          <w:szCs w:val="22"/>
        </w:rPr>
        <w:t>State Growth to consider options for reallocation of uncommitted funding of $202,000 allocated to the now discontinued Commonwealth Key2Drive Program and provide recommendations to RSAC for consideration out-of-session. (Ange Collis)</w:t>
      </w:r>
    </w:p>
    <w:p w14:paraId="7C6B411D" w14:textId="1BCE312E" w:rsidR="00970123" w:rsidRDefault="00970123" w:rsidP="00970123">
      <w:pPr>
        <w:pStyle w:val="BodyText"/>
        <w:numPr>
          <w:ilvl w:val="0"/>
          <w:numId w:val="12"/>
        </w:numPr>
        <w:pBdr>
          <w:bottom w:val="single" w:sz="4" w:space="1" w:color="auto"/>
        </w:pBdr>
        <w:spacing w:before="120" w:after="240" w:line="276" w:lineRule="auto"/>
        <w:ind w:left="714" w:hanging="357"/>
        <w:rPr>
          <w:rFonts w:ascii="Arial" w:hAnsi="Arial" w:cs="Arial"/>
          <w:bCs/>
          <w:sz w:val="22"/>
          <w:szCs w:val="22"/>
        </w:rPr>
      </w:pPr>
      <w:r>
        <w:rPr>
          <w:rFonts w:ascii="Arial" w:hAnsi="Arial" w:cs="Arial"/>
          <w:bCs/>
          <w:sz w:val="22"/>
          <w:szCs w:val="22"/>
        </w:rPr>
        <w:t>State Growth to provide a Minute to the Minister seeking approval of the 2025-26 Road Safety Levy budget, as recommended by the RSAC.  (Craig Hoey)</w:t>
      </w:r>
    </w:p>
    <w:p w14:paraId="7CBD3EC4" w14:textId="55DB9A47" w:rsidR="004C4C02" w:rsidRPr="001F30E0" w:rsidRDefault="00010B38" w:rsidP="00970123">
      <w:pPr>
        <w:pStyle w:val="BoswellMediaHeader"/>
        <w:numPr>
          <w:ilvl w:val="0"/>
          <w:numId w:val="1"/>
        </w:numPr>
        <w:spacing w:before="240" w:after="240" w:line="276" w:lineRule="auto"/>
        <w:ind w:left="357" w:hanging="357"/>
        <w:jc w:val="left"/>
        <w:rPr>
          <w:rFonts w:eastAsia="Times New Roman"/>
          <w:b/>
          <w:sz w:val="22"/>
          <w:szCs w:val="22"/>
          <w:lang w:eastAsia="en-US"/>
        </w:rPr>
      </w:pPr>
      <w:bookmarkStart w:id="1" w:name="_Hlk193984913"/>
      <w:r>
        <w:rPr>
          <w:rFonts w:eastAsia="Times New Roman"/>
          <w:b/>
          <w:sz w:val="22"/>
          <w:szCs w:val="22"/>
          <w:lang w:eastAsia="en-US"/>
        </w:rPr>
        <w:t>SPEED MANAGEMENT STRATEGY MODELLING AND UPDATE</w:t>
      </w:r>
    </w:p>
    <w:bookmarkEnd w:id="1"/>
    <w:p w14:paraId="690E6435" w14:textId="431054D7" w:rsidR="00010B38" w:rsidRDefault="00AA67BA" w:rsidP="008F49C0">
      <w:pPr>
        <w:spacing w:before="120" w:after="240" w:line="276" w:lineRule="auto"/>
        <w:rPr>
          <w:rFonts w:ascii="Arial" w:hAnsi="Arial" w:cs="Arial"/>
          <w:sz w:val="22"/>
          <w:szCs w:val="22"/>
        </w:rPr>
      </w:pPr>
      <w:r w:rsidRPr="00F93803">
        <w:rPr>
          <w:rFonts w:ascii="Arial" w:hAnsi="Arial" w:cs="Arial"/>
          <w:bCs/>
          <w:sz w:val="22"/>
          <w:szCs w:val="22"/>
          <w:lang w:eastAsia="en-AU"/>
        </w:rPr>
        <w:t>RSAC noted</w:t>
      </w:r>
      <w:r w:rsidR="00F93803" w:rsidRPr="00F93803">
        <w:rPr>
          <w:rFonts w:ascii="Arial" w:hAnsi="Arial" w:cs="Arial"/>
          <w:bCs/>
          <w:sz w:val="22"/>
          <w:szCs w:val="22"/>
          <w:lang w:eastAsia="en-AU"/>
        </w:rPr>
        <w:t xml:space="preserve"> the presentation </w:t>
      </w:r>
      <w:r w:rsidR="008F49C0">
        <w:rPr>
          <w:rFonts w:ascii="Arial" w:hAnsi="Arial" w:cs="Arial"/>
          <w:bCs/>
          <w:sz w:val="22"/>
          <w:szCs w:val="22"/>
          <w:lang w:eastAsia="en-AU"/>
        </w:rPr>
        <w:t xml:space="preserve">about the Speed Management Strategy modelling and update </w:t>
      </w:r>
      <w:r w:rsidR="00F93803" w:rsidRPr="00F93803">
        <w:rPr>
          <w:rFonts w:ascii="Arial" w:hAnsi="Arial" w:cs="Arial"/>
          <w:bCs/>
          <w:sz w:val="22"/>
          <w:szCs w:val="22"/>
          <w:lang w:eastAsia="en-AU"/>
        </w:rPr>
        <w:t>by</w:t>
      </w:r>
      <w:r w:rsidRPr="00F93803">
        <w:rPr>
          <w:rFonts w:ascii="Arial" w:hAnsi="Arial" w:cs="Arial"/>
          <w:bCs/>
          <w:sz w:val="22"/>
          <w:szCs w:val="22"/>
          <w:lang w:eastAsia="en-AU"/>
        </w:rPr>
        <w:t xml:space="preserve"> </w:t>
      </w:r>
      <w:r w:rsidR="008F49C0">
        <w:rPr>
          <w:rFonts w:ascii="Arial" w:hAnsi="Arial" w:cs="Arial"/>
          <w:sz w:val="22"/>
          <w:szCs w:val="22"/>
        </w:rPr>
        <w:t>Mark Bandick, Senior Policy Officer, State Growth.</w:t>
      </w:r>
    </w:p>
    <w:p w14:paraId="3E8F715F" w14:textId="35F6C2DB" w:rsidR="008F49C0" w:rsidRPr="008F49C0" w:rsidRDefault="008F49C0" w:rsidP="008F49C0">
      <w:pPr>
        <w:spacing w:before="120" w:after="240" w:line="276" w:lineRule="auto"/>
        <w:rPr>
          <w:rFonts w:ascii="Arial" w:hAnsi="Arial" w:cs="Arial"/>
          <w:bCs/>
          <w:sz w:val="22"/>
          <w:szCs w:val="22"/>
          <w:lang w:eastAsia="en-AU"/>
        </w:rPr>
      </w:pPr>
      <w:r w:rsidRPr="008F49C0">
        <w:rPr>
          <w:rFonts w:ascii="Arial" w:hAnsi="Arial" w:cs="Arial"/>
          <w:bCs/>
          <w:sz w:val="22"/>
          <w:szCs w:val="22"/>
          <w:lang w:eastAsia="en-AU"/>
        </w:rPr>
        <w:t>Abley has completed the methodology plan including a review of the draft strategy framework, testing assumptions in the development approach, identifying stakeholders and data/evidence sources and undertaking</w:t>
      </w:r>
      <w:r>
        <w:rPr>
          <w:rFonts w:ascii="Arial" w:hAnsi="Arial" w:cs="Arial"/>
          <w:bCs/>
          <w:sz w:val="22"/>
          <w:szCs w:val="22"/>
          <w:lang w:eastAsia="en-AU"/>
        </w:rPr>
        <w:t xml:space="preserve"> a</w:t>
      </w:r>
      <w:r w:rsidRPr="008F49C0">
        <w:rPr>
          <w:rFonts w:ascii="Arial" w:hAnsi="Arial" w:cs="Arial"/>
          <w:bCs/>
          <w:sz w:val="22"/>
          <w:szCs w:val="22"/>
          <w:lang w:eastAsia="en-AU"/>
        </w:rPr>
        <w:t xml:space="preserve"> project risk assessment.</w:t>
      </w:r>
    </w:p>
    <w:p w14:paraId="1FFD2740" w14:textId="63E6CD2D" w:rsidR="008F49C0" w:rsidRPr="008F49C0" w:rsidRDefault="008F49C0" w:rsidP="008F49C0">
      <w:pPr>
        <w:spacing w:before="120" w:after="240" w:line="276" w:lineRule="auto"/>
        <w:rPr>
          <w:rFonts w:ascii="Arial" w:hAnsi="Arial" w:cs="Arial"/>
          <w:bCs/>
          <w:sz w:val="22"/>
          <w:szCs w:val="22"/>
          <w:lang w:eastAsia="en-AU"/>
        </w:rPr>
      </w:pPr>
      <w:r w:rsidRPr="008F49C0">
        <w:rPr>
          <w:rFonts w:ascii="Arial" w:hAnsi="Arial" w:cs="Arial"/>
          <w:bCs/>
          <w:sz w:val="22"/>
          <w:szCs w:val="22"/>
          <w:lang w:eastAsia="en-AU"/>
        </w:rPr>
        <w:t xml:space="preserve">Speed limit modelling </w:t>
      </w:r>
      <w:r>
        <w:rPr>
          <w:rFonts w:ascii="Arial" w:hAnsi="Arial" w:cs="Arial"/>
          <w:bCs/>
          <w:sz w:val="22"/>
          <w:szCs w:val="22"/>
          <w:lang w:eastAsia="en-AU"/>
        </w:rPr>
        <w:t xml:space="preserve">is now </w:t>
      </w:r>
      <w:r w:rsidRPr="008F49C0">
        <w:rPr>
          <w:rFonts w:ascii="Arial" w:hAnsi="Arial" w:cs="Arial"/>
          <w:bCs/>
          <w:sz w:val="22"/>
          <w:szCs w:val="22"/>
          <w:lang w:eastAsia="en-AU"/>
        </w:rPr>
        <w:t xml:space="preserve">complete.  </w:t>
      </w:r>
      <w:r>
        <w:rPr>
          <w:rFonts w:ascii="Arial" w:hAnsi="Arial" w:cs="Arial"/>
          <w:bCs/>
          <w:sz w:val="22"/>
          <w:szCs w:val="22"/>
          <w:lang w:eastAsia="en-AU"/>
        </w:rPr>
        <w:t>The modelling l</w:t>
      </w:r>
      <w:r w:rsidRPr="008F49C0">
        <w:rPr>
          <w:rFonts w:ascii="Arial" w:hAnsi="Arial" w:cs="Arial"/>
          <w:bCs/>
          <w:sz w:val="22"/>
          <w:szCs w:val="22"/>
          <w:lang w:eastAsia="en-AU"/>
        </w:rPr>
        <w:t xml:space="preserve">ooks at how speed limit setting can achieve safer operating speeds across the network.  </w:t>
      </w:r>
      <w:r>
        <w:rPr>
          <w:rFonts w:ascii="Arial" w:hAnsi="Arial" w:cs="Arial"/>
          <w:bCs/>
          <w:sz w:val="22"/>
          <w:szCs w:val="22"/>
          <w:lang w:eastAsia="en-AU"/>
        </w:rPr>
        <w:t>The m</w:t>
      </w:r>
      <w:r w:rsidRPr="008F49C0">
        <w:rPr>
          <w:rFonts w:ascii="Arial" w:hAnsi="Arial" w:cs="Arial"/>
          <w:bCs/>
          <w:sz w:val="22"/>
          <w:szCs w:val="22"/>
          <w:lang w:eastAsia="en-AU"/>
        </w:rPr>
        <w:t xml:space="preserve">odel uses data from </w:t>
      </w:r>
      <w:r>
        <w:rPr>
          <w:rFonts w:ascii="Arial" w:hAnsi="Arial" w:cs="Arial"/>
          <w:bCs/>
          <w:sz w:val="22"/>
          <w:szCs w:val="22"/>
          <w:lang w:eastAsia="en-AU"/>
        </w:rPr>
        <w:t>Road Safety Enforcement Allocation Model (</w:t>
      </w:r>
      <w:r w:rsidRPr="008F49C0">
        <w:rPr>
          <w:rFonts w:ascii="Arial" w:hAnsi="Arial" w:cs="Arial"/>
          <w:bCs/>
          <w:sz w:val="22"/>
          <w:szCs w:val="22"/>
          <w:lang w:eastAsia="en-AU"/>
        </w:rPr>
        <w:t>RSEAM</w:t>
      </w:r>
      <w:r>
        <w:rPr>
          <w:rFonts w:ascii="Arial" w:hAnsi="Arial" w:cs="Arial"/>
          <w:bCs/>
          <w:sz w:val="22"/>
          <w:szCs w:val="22"/>
          <w:lang w:eastAsia="en-AU"/>
        </w:rPr>
        <w:t>)</w:t>
      </w:r>
      <w:r w:rsidRPr="008F49C0">
        <w:rPr>
          <w:rFonts w:ascii="Arial" w:hAnsi="Arial" w:cs="Arial"/>
          <w:bCs/>
          <w:sz w:val="22"/>
          <w:szCs w:val="22"/>
          <w:lang w:eastAsia="en-AU"/>
        </w:rPr>
        <w:t xml:space="preserve"> </w:t>
      </w:r>
      <w:r>
        <w:rPr>
          <w:rFonts w:ascii="Arial" w:hAnsi="Arial" w:cs="Arial"/>
          <w:bCs/>
          <w:sz w:val="22"/>
          <w:szCs w:val="22"/>
          <w:lang w:eastAsia="en-AU"/>
        </w:rPr>
        <w:t xml:space="preserve">using </w:t>
      </w:r>
      <w:r w:rsidRPr="008F49C0">
        <w:rPr>
          <w:rFonts w:ascii="Arial" w:hAnsi="Arial" w:cs="Arial"/>
          <w:bCs/>
          <w:sz w:val="22"/>
          <w:szCs w:val="22"/>
          <w:lang w:eastAsia="en-AU"/>
        </w:rPr>
        <w:t xml:space="preserve">spatial data and crash history, speed and land use data. Seven road categories have been modelled, based on </w:t>
      </w:r>
      <w:r>
        <w:rPr>
          <w:rFonts w:ascii="Arial" w:hAnsi="Arial" w:cs="Arial"/>
          <w:bCs/>
          <w:sz w:val="22"/>
          <w:szCs w:val="22"/>
          <w:lang w:eastAsia="en-AU"/>
        </w:rPr>
        <w:t>fatal and serious injury (</w:t>
      </w:r>
      <w:r w:rsidRPr="008F49C0">
        <w:rPr>
          <w:rFonts w:ascii="Arial" w:hAnsi="Arial" w:cs="Arial"/>
          <w:bCs/>
          <w:sz w:val="22"/>
          <w:szCs w:val="22"/>
          <w:lang w:eastAsia="en-AU"/>
        </w:rPr>
        <w:t>FSI</w:t>
      </w:r>
      <w:r>
        <w:rPr>
          <w:rFonts w:ascii="Arial" w:hAnsi="Arial" w:cs="Arial"/>
          <w:bCs/>
          <w:sz w:val="22"/>
          <w:szCs w:val="22"/>
          <w:lang w:eastAsia="en-AU"/>
        </w:rPr>
        <w:t>)</w:t>
      </w:r>
      <w:r w:rsidRPr="008F49C0">
        <w:rPr>
          <w:rFonts w:ascii="Arial" w:hAnsi="Arial" w:cs="Arial"/>
          <w:bCs/>
          <w:sz w:val="22"/>
          <w:szCs w:val="22"/>
          <w:lang w:eastAsia="en-AU"/>
        </w:rPr>
        <w:t xml:space="preserve"> profile, network coverage and suitability for speed limit scenarios.</w:t>
      </w:r>
    </w:p>
    <w:p w14:paraId="064A09D1" w14:textId="3E93CD21" w:rsidR="008F49C0" w:rsidRPr="008F49C0" w:rsidRDefault="008F49C0" w:rsidP="008F49C0">
      <w:pPr>
        <w:spacing w:before="120" w:after="240" w:line="276" w:lineRule="auto"/>
        <w:rPr>
          <w:rFonts w:ascii="Arial" w:hAnsi="Arial" w:cs="Arial"/>
          <w:bCs/>
          <w:sz w:val="22"/>
          <w:szCs w:val="22"/>
          <w:lang w:eastAsia="en-AU"/>
        </w:rPr>
      </w:pPr>
      <w:r w:rsidRPr="008F49C0">
        <w:rPr>
          <w:rFonts w:ascii="Arial" w:hAnsi="Arial" w:cs="Arial"/>
          <w:bCs/>
          <w:sz w:val="22"/>
          <w:szCs w:val="22"/>
          <w:lang w:eastAsia="en-AU"/>
        </w:rPr>
        <w:t>A dashboard has been developed to show modelling outcomes and allow for configurable speed limit scenarios.</w:t>
      </w:r>
      <w:r>
        <w:rPr>
          <w:rFonts w:ascii="Arial" w:hAnsi="Arial" w:cs="Arial"/>
          <w:bCs/>
          <w:sz w:val="22"/>
          <w:szCs w:val="22"/>
          <w:lang w:eastAsia="en-AU"/>
        </w:rPr>
        <w:t xml:space="preserve"> The f</w:t>
      </w:r>
      <w:r w:rsidRPr="008F49C0">
        <w:rPr>
          <w:rFonts w:ascii="Arial" w:hAnsi="Arial" w:cs="Arial"/>
          <w:bCs/>
          <w:sz w:val="22"/>
          <w:szCs w:val="22"/>
          <w:lang w:eastAsia="en-AU"/>
        </w:rPr>
        <w:t>our main pages</w:t>
      </w:r>
      <w:r>
        <w:rPr>
          <w:rFonts w:ascii="Arial" w:hAnsi="Arial" w:cs="Arial"/>
          <w:bCs/>
          <w:sz w:val="22"/>
          <w:szCs w:val="22"/>
          <w:lang w:eastAsia="en-AU"/>
        </w:rPr>
        <w:t xml:space="preserve"> include a n</w:t>
      </w:r>
      <w:r w:rsidRPr="008F49C0">
        <w:rPr>
          <w:rFonts w:ascii="Arial" w:hAnsi="Arial" w:cs="Arial"/>
          <w:bCs/>
          <w:sz w:val="22"/>
          <w:szCs w:val="22"/>
          <w:lang w:eastAsia="en-AU"/>
        </w:rPr>
        <w:t>etwork FSI summary</w:t>
      </w:r>
      <w:r>
        <w:rPr>
          <w:rFonts w:ascii="Arial" w:hAnsi="Arial" w:cs="Arial"/>
          <w:bCs/>
          <w:sz w:val="22"/>
          <w:szCs w:val="22"/>
          <w:lang w:eastAsia="en-AU"/>
        </w:rPr>
        <w:t>, n</w:t>
      </w:r>
      <w:r w:rsidRPr="008F49C0">
        <w:rPr>
          <w:rFonts w:ascii="Arial" w:hAnsi="Arial" w:cs="Arial"/>
          <w:bCs/>
          <w:sz w:val="22"/>
          <w:szCs w:val="22"/>
          <w:lang w:eastAsia="en-AU"/>
        </w:rPr>
        <w:t>etwork speed summary</w:t>
      </w:r>
      <w:r>
        <w:rPr>
          <w:rFonts w:ascii="Arial" w:hAnsi="Arial" w:cs="Arial"/>
          <w:bCs/>
          <w:sz w:val="22"/>
          <w:szCs w:val="22"/>
          <w:lang w:eastAsia="en-AU"/>
        </w:rPr>
        <w:t>, s</w:t>
      </w:r>
      <w:r w:rsidRPr="008F49C0">
        <w:rPr>
          <w:rFonts w:ascii="Arial" w:hAnsi="Arial" w:cs="Arial"/>
          <w:bCs/>
          <w:sz w:val="22"/>
          <w:szCs w:val="22"/>
          <w:lang w:eastAsia="en-AU"/>
        </w:rPr>
        <w:t>cenario summary</w:t>
      </w:r>
      <w:r>
        <w:rPr>
          <w:rFonts w:ascii="Arial" w:hAnsi="Arial" w:cs="Arial"/>
          <w:bCs/>
          <w:sz w:val="22"/>
          <w:szCs w:val="22"/>
          <w:lang w:eastAsia="en-AU"/>
        </w:rPr>
        <w:t xml:space="preserve"> and t</w:t>
      </w:r>
      <w:r w:rsidRPr="008F49C0">
        <w:rPr>
          <w:rFonts w:ascii="Arial" w:hAnsi="Arial" w:cs="Arial"/>
          <w:bCs/>
          <w:sz w:val="22"/>
          <w:szCs w:val="22"/>
          <w:lang w:eastAsia="en-AU"/>
        </w:rPr>
        <w:t>ravel time changes.</w:t>
      </w:r>
      <w:r>
        <w:rPr>
          <w:rFonts w:ascii="Arial" w:hAnsi="Arial" w:cs="Arial"/>
          <w:bCs/>
          <w:sz w:val="22"/>
          <w:szCs w:val="22"/>
          <w:lang w:eastAsia="en-AU"/>
        </w:rPr>
        <w:t xml:space="preserve"> The o</w:t>
      </w:r>
      <w:r w:rsidRPr="008F49C0">
        <w:rPr>
          <w:rFonts w:ascii="Arial" w:hAnsi="Arial" w:cs="Arial"/>
          <w:bCs/>
          <w:sz w:val="22"/>
          <w:szCs w:val="22"/>
          <w:lang w:eastAsia="en-AU"/>
        </w:rPr>
        <w:t>utputs</w:t>
      </w:r>
      <w:r>
        <w:rPr>
          <w:rFonts w:ascii="Arial" w:hAnsi="Arial" w:cs="Arial"/>
          <w:bCs/>
          <w:sz w:val="22"/>
          <w:szCs w:val="22"/>
          <w:lang w:eastAsia="en-AU"/>
        </w:rPr>
        <w:t xml:space="preserve"> are</w:t>
      </w:r>
      <w:r w:rsidRPr="008F49C0">
        <w:rPr>
          <w:rFonts w:ascii="Arial" w:hAnsi="Arial" w:cs="Arial"/>
          <w:bCs/>
          <w:sz w:val="22"/>
          <w:szCs w:val="22"/>
          <w:lang w:eastAsia="en-AU"/>
        </w:rPr>
        <w:t xml:space="preserve"> presented in annual FSI savings, treated network length, mean speed per road category, travel time differences and total crash cost savings</w:t>
      </w:r>
      <w:r>
        <w:rPr>
          <w:rFonts w:ascii="Arial" w:hAnsi="Arial" w:cs="Arial"/>
          <w:bCs/>
          <w:sz w:val="22"/>
          <w:szCs w:val="22"/>
          <w:lang w:eastAsia="en-AU"/>
        </w:rPr>
        <w:t xml:space="preserve">. </w:t>
      </w:r>
      <w:r w:rsidRPr="008F49C0">
        <w:rPr>
          <w:rFonts w:ascii="Arial" w:hAnsi="Arial" w:cs="Arial"/>
          <w:bCs/>
          <w:sz w:val="22"/>
          <w:szCs w:val="22"/>
          <w:lang w:eastAsia="en-AU"/>
        </w:rPr>
        <w:t>The model is designed primarily to analyse potential speed limit changes across road categories, rather than for individual roads or road corridors.</w:t>
      </w:r>
    </w:p>
    <w:p w14:paraId="61675C28" w14:textId="1E6726A5" w:rsidR="008F49C0" w:rsidRDefault="008F49C0" w:rsidP="008F49C0">
      <w:pPr>
        <w:spacing w:before="120" w:after="240" w:line="276" w:lineRule="auto"/>
        <w:rPr>
          <w:rFonts w:ascii="Arial" w:hAnsi="Arial" w:cs="Arial"/>
          <w:bCs/>
          <w:sz w:val="22"/>
          <w:szCs w:val="22"/>
          <w:lang w:eastAsia="en-AU"/>
        </w:rPr>
      </w:pPr>
      <w:r w:rsidRPr="008F49C0">
        <w:rPr>
          <w:rFonts w:ascii="Arial" w:hAnsi="Arial" w:cs="Arial"/>
          <w:bCs/>
          <w:sz w:val="22"/>
          <w:szCs w:val="22"/>
          <w:lang w:eastAsia="en-AU"/>
        </w:rPr>
        <w:t xml:space="preserve">Modelling will be used to test the impact of potential speed limit actions under the strategy’s action areas. </w:t>
      </w:r>
      <w:r>
        <w:rPr>
          <w:rFonts w:ascii="Arial" w:hAnsi="Arial" w:cs="Arial"/>
          <w:bCs/>
          <w:sz w:val="22"/>
          <w:szCs w:val="22"/>
          <w:lang w:eastAsia="en-AU"/>
        </w:rPr>
        <w:t>Consultation will be undertaken</w:t>
      </w:r>
      <w:r w:rsidRPr="008F49C0">
        <w:rPr>
          <w:rFonts w:ascii="Arial" w:hAnsi="Arial" w:cs="Arial"/>
          <w:bCs/>
          <w:sz w:val="22"/>
          <w:szCs w:val="22"/>
          <w:lang w:eastAsia="en-AU"/>
        </w:rPr>
        <w:t xml:space="preserve"> within State Growth and through targeted engagement</w:t>
      </w:r>
      <w:r>
        <w:rPr>
          <w:rFonts w:ascii="Arial" w:hAnsi="Arial" w:cs="Arial"/>
          <w:bCs/>
          <w:sz w:val="22"/>
          <w:szCs w:val="22"/>
          <w:lang w:eastAsia="en-AU"/>
        </w:rPr>
        <w:t xml:space="preserve"> with stakeholders</w:t>
      </w:r>
      <w:r w:rsidRPr="008F49C0">
        <w:rPr>
          <w:rFonts w:ascii="Arial" w:hAnsi="Arial" w:cs="Arial"/>
          <w:bCs/>
          <w:sz w:val="22"/>
          <w:szCs w:val="22"/>
          <w:lang w:eastAsia="en-AU"/>
        </w:rPr>
        <w:t>.</w:t>
      </w:r>
      <w:r>
        <w:rPr>
          <w:rFonts w:ascii="Arial" w:hAnsi="Arial" w:cs="Arial"/>
          <w:bCs/>
          <w:sz w:val="22"/>
          <w:szCs w:val="22"/>
          <w:lang w:eastAsia="en-AU"/>
        </w:rPr>
        <w:t xml:space="preserve"> An </w:t>
      </w:r>
      <w:r w:rsidR="00430F76">
        <w:rPr>
          <w:rFonts w:ascii="Arial" w:hAnsi="Arial" w:cs="Arial"/>
          <w:bCs/>
          <w:sz w:val="22"/>
          <w:szCs w:val="22"/>
          <w:lang w:eastAsia="en-AU"/>
        </w:rPr>
        <w:t>implementation plan and evaluation framework will be developed.</w:t>
      </w:r>
    </w:p>
    <w:p w14:paraId="383FADDF" w14:textId="4088CAF3" w:rsidR="00430F76" w:rsidRDefault="00430F76" w:rsidP="008F49C0">
      <w:pPr>
        <w:spacing w:before="120" w:after="240" w:line="276" w:lineRule="auto"/>
        <w:rPr>
          <w:rFonts w:ascii="Arial" w:hAnsi="Arial" w:cs="Arial"/>
          <w:bCs/>
          <w:sz w:val="22"/>
          <w:szCs w:val="22"/>
          <w:lang w:eastAsia="en-AU"/>
        </w:rPr>
      </w:pPr>
      <w:r>
        <w:rPr>
          <w:rFonts w:ascii="Arial" w:hAnsi="Arial" w:cs="Arial"/>
          <w:bCs/>
          <w:sz w:val="22"/>
          <w:szCs w:val="22"/>
          <w:lang w:eastAsia="en-AU"/>
        </w:rPr>
        <w:t xml:space="preserve">RSAC discussed the importance of communication in gaining community support for any actions under the Strategy including segmenting messaging, leading with values and supporting with facts.  RSAC discussed communication of success stories where speed limit reductions have led to a reduction in FSIs.  RSAC noted that wholesale speed reductions are not the object of the Strategy, but that the modelling is a tool to help determine the most appropriate speed limits for road types. The Road Safety Expert noted that there is strong community support across Australia for targeted speed reductions. </w:t>
      </w:r>
    </w:p>
    <w:p w14:paraId="6A57F6B7" w14:textId="03BB01C6" w:rsidR="00430F76" w:rsidRDefault="00430F76" w:rsidP="008F49C0">
      <w:pPr>
        <w:spacing w:before="120" w:after="240" w:line="276" w:lineRule="auto"/>
        <w:rPr>
          <w:rFonts w:ascii="Arial" w:hAnsi="Arial" w:cs="Arial"/>
          <w:bCs/>
          <w:sz w:val="22"/>
          <w:szCs w:val="22"/>
          <w:lang w:eastAsia="en-AU"/>
        </w:rPr>
      </w:pPr>
      <w:r>
        <w:rPr>
          <w:rFonts w:ascii="Arial" w:hAnsi="Arial" w:cs="Arial"/>
          <w:bCs/>
          <w:sz w:val="22"/>
          <w:szCs w:val="22"/>
          <w:lang w:eastAsia="en-AU"/>
        </w:rPr>
        <w:t xml:space="preserve">RSAC noted that consistency of speed limits is also of paramount importance so that driving at a certain speed on a particular type of road is understandable and intuitive. </w:t>
      </w:r>
    </w:p>
    <w:p w14:paraId="2B4416D0" w14:textId="3C854C3E" w:rsidR="00430F76" w:rsidRDefault="00430F76" w:rsidP="008F49C0">
      <w:pPr>
        <w:spacing w:before="120" w:after="240" w:line="276" w:lineRule="auto"/>
        <w:rPr>
          <w:rFonts w:ascii="Arial" w:hAnsi="Arial" w:cs="Arial"/>
          <w:bCs/>
          <w:sz w:val="22"/>
          <w:szCs w:val="22"/>
          <w:lang w:eastAsia="en-AU"/>
        </w:rPr>
      </w:pPr>
      <w:r>
        <w:rPr>
          <w:rFonts w:ascii="Arial" w:hAnsi="Arial" w:cs="Arial"/>
          <w:bCs/>
          <w:sz w:val="22"/>
          <w:szCs w:val="22"/>
          <w:lang w:eastAsia="en-AU"/>
        </w:rPr>
        <w:lastRenderedPageBreak/>
        <w:t xml:space="preserve">RSAC noted that </w:t>
      </w:r>
      <w:r w:rsidR="00E244D2">
        <w:rPr>
          <w:rFonts w:ascii="Arial" w:hAnsi="Arial" w:cs="Arial"/>
          <w:bCs/>
          <w:sz w:val="22"/>
          <w:szCs w:val="22"/>
          <w:lang w:eastAsia="en-AU"/>
        </w:rPr>
        <w:t xml:space="preserve">partnership with </w:t>
      </w:r>
      <w:r>
        <w:rPr>
          <w:rFonts w:ascii="Arial" w:hAnsi="Arial" w:cs="Arial"/>
          <w:bCs/>
          <w:sz w:val="22"/>
          <w:szCs w:val="22"/>
          <w:lang w:eastAsia="en-AU"/>
        </w:rPr>
        <w:t>key stakeholders will be instrumental in</w:t>
      </w:r>
      <w:r w:rsidR="00E244D2">
        <w:rPr>
          <w:rFonts w:ascii="Arial" w:hAnsi="Arial" w:cs="Arial"/>
          <w:bCs/>
          <w:sz w:val="22"/>
          <w:szCs w:val="22"/>
          <w:lang w:eastAsia="en-AU"/>
        </w:rPr>
        <w:t xml:space="preserve"> communicating the benefits of targeted speed management and that key stakeholders will require support to communicate this to their members.</w:t>
      </w:r>
    </w:p>
    <w:p w14:paraId="1007FA84" w14:textId="60CAC348" w:rsidR="00F93803" w:rsidRPr="00F93803" w:rsidRDefault="008F49C0" w:rsidP="00AB6D55">
      <w:pPr>
        <w:pBdr>
          <w:bottom w:val="single" w:sz="4" w:space="1" w:color="auto"/>
        </w:pBdr>
        <w:spacing w:before="120" w:after="240" w:line="276" w:lineRule="auto"/>
        <w:rPr>
          <w:rFonts w:ascii="Arial" w:hAnsi="Arial" w:cs="Arial"/>
          <w:bCs/>
          <w:sz w:val="22"/>
          <w:szCs w:val="22"/>
          <w:lang w:eastAsia="en-AU"/>
        </w:rPr>
      </w:pPr>
      <w:r>
        <w:rPr>
          <w:rFonts w:ascii="Arial" w:hAnsi="Arial" w:cs="Arial"/>
          <w:bCs/>
          <w:sz w:val="22"/>
          <w:szCs w:val="22"/>
          <w:lang w:eastAsia="en-AU"/>
        </w:rPr>
        <w:t>The d</w:t>
      </w:r>
      <w:r w:rsidRPr="008F49C0">
        <w:rPr>
          <w:rFonts w:ascii="Arial" w:hAnsi="Arial" w:cs="Arial"/>
          <w:bCs/>
          <w:sz w:val="22"/>
          <w:szCs w:val="22"/>
          <w:lang w:eastAsia="en-AU"/>
        </w:rPr>
        <w:t xml:space="preserve">raft strategy </w:t>
      </w:r>
      <w:r>
        <w:rPr>
          <w:rFonts w:ascii="Arial" w:hAnsi="Arial" w:cs="Arial"/>
          <w:bCs/>
          <w:sz w:val="22"/>
          <w:szCs w:val="22"/>
          <w:lang w:eastAsia="en-AU"/>
        </w:rPr>
        <w:t xml:space="preserve">is expected </w:t>
      </w:r>
      <w:r w:rsidRPr="008F49C0">
        <w:rPr>
          <w:rFonts w:ascii="Arial" w:hAnsi="Arial" w:cs="Arial"/>
          <w:bCs/>
          <w:sz w:val="22"/>
          <w:szCs w:val="22"/>
          <w:lang w:eastAsia="en-AU"/>
        </w:rPr>
        <w:t>to be completed in the first quarter</w:t>
      </w:r>
      <w:r>
        <w:rPr>
          <w:rFonts w:ascii="Arial" w:hAnsi="Arial" w:cs="Arial"/>
          <w:bCs/>
          <w:sz w:val="22"/>
          <w:szCs w:val="22"/>
          <w:lang w:eastAsia="en-AU"/>
        </w:rPr>
        <w:t xml:space="preserve"> of</w:t>
      </w:r>
      <w:r w:rsidRPr="008F49C0">
        <w:rPr>
          <w:rFonts w:ascii="Arial" w:hAnsi="Arial" w:cs="Arial"/>
          <w:bCs/>
          <w:sz w:val="22"/>
          <w:szCs w:val="22"/>
          <w:lang w:eastAsia="en-AU"/>
        </w:rPr>
        <w:t xml:space="preserve"> 2026</w:t>
      </w:r>
      <w:r>
        <w:rPr>
          <w:rFonts w:ascii="Arial" w:hAnsi="Arial" w:cs="Arial"/>
          <w:bCs/>
          <w:sz w:val="22"/>
          <w:szCs w:val="22"/>
          <w:lang w:eastAsia="en-AU"/>
        </w:rPr>
        <w:t>.</w:t>
      </w:r>
    </w:p>
    <w:p w14:paraId="40686EDB" w14:textId="2DB8CE81" w:rsidR="00AE4EBF" w:rsidRPr="001F30E0" w:rsidRDefault="00010B38" w:rsidP="00AB6D55">
      <w:pPr>
        <w:pStyle w:val="ListParagraph"/>
        <w:numPr>
          <w:ilvl w:val="0"/>
          <w:numId w:val="1"/>
        </w:numPr>
        <w:spacing w:before="120" w:after="240" w:line="276" w:lineRule="auto"/>
        <w:contextualSpacing w:val="0"/>
        <w:rPr>
          <w:rFonts w:ascii="Arial" w:hAnsi="Arial" w:cs="Arial"/>
          <w:b/>
          <w:sz w:val="22"/>
          <w:szCs w:val="22"/>
        </w:rPr>
      </w:pPr>
      <w:bookmarkStart w:id="2" w:name="_Hlk193984996"/>
      <w:r>
        <w:rPr>
          <w:rFonts w:ascii="Arial" w:hAnsi="Arial" w:cs="Arial"/>
          <w:b/>
          <w:sz w:val="22"/>
          <w:szCs w:val="22"/>
        </w:rPr>
        <w:t>ATE PROGRAM DESIGN</w:t>
      </w:r>
    </w:p>
    <w:bookmarkEnd w:id="2"/>
    <w:p w14:paraId="18CCB5CE" w14:textId="1256E251" w:rsidR="00A867B2" w:rsidRPr="00A867B2" w:rsidRDefault="00A867B2" w:rsidP="00AB6D55">
      <w:pPr>
        <w:spacing w:before="120" w:after="240" w:line="276" w:lineRule="auto"/>
        <w:rPr>
          <w:rFonts w:ascii="Arial" w:hAnsi="Arial" w:cs="Arial"/>
          <w:bCs/>
          <w:sz w:val="22"/>
          <w:szCs w:val="22"/>
          <w:lang w:eastAsia="en-AU"/>
        </w:rPr>
      </w:pPr>
      <w:r w:rsidRPr="00A867B2">
        <w:rPr>
          <w:rFonts w:ascii="Arial" w:hAnsi="Arial" w:cs="Arial"/>
          <w:bCs/>
          <w:sz w:val="22"/>
          <w:szCs w:val="22"/>
          <w:lang w:eastAsia="en-AU"/>
        </w:rPr>
        <w:t xml:space="preserve">Newton Wiseman, Project Manager, Safe Road Use, </w:t>
      </w:r>
      <w:r>
        <w:rPr>
          <w:rFonts w:ascii="Arial" w:hAnsi="Arial" w:cs="Arial"/>
          <w:bCs/>
          <w:sz w:val="22"/>
          <w:szCs w:val="22"/>
          <w:lang w:eastAsia="en-AU"/>
        </w:rPr>
        <w:t>provided a presentation on the</w:t>
      </w:r>
      <w:r w:rsidRPr="00A867B2">
        <w:rPr>
          <w:rFonts w:ascii="Arial" w:hAnsi="Arial" w:cs="Arial"/>
          <w:bCs/>
          <w:sz w:val="22"/>
          <w:szCs w:val="22"/>
          <w:lang w:eastAsia="en-AU"/>
        </w:rPr>
        <w:t xml:space="preserve"> </w:t>
      </w:r>
      <w:r w:rsidR="00B7425E">
        <w:rPr>
          <w:rFonts w:ascii="Arial" w:hAnsi="Arial" w:cs="Arial"/>
          <w:bCs/>
          <w:sz w:val="22"/>
          <w:szCs w:val="22"/>
          <w:lang w:eastAsia="en-AU"/>
        </w:rPr>
        <w:t>ATE program design</w:t>
      </w:r>
      <w:r w:rsidRPr="00A867B2">
        <w:rPr>
          <w:rFonts w:ascii="Arial" w:hAnsi="Arial" w:cs="Arial"/>
          <w:bCs/>
          <w:sz w:val="22"/>
          <w:szCs w:val="22"/>
          <w:lang w:eastAsia="en-AU"/>
        </w:rPr>
        <w:t xml:space="preserve">.  </w:t>
      </w:r>
    </w:p>
    <w:p w14:paraId="00676AFE" w14:textId="031F3224" w:rsidR="00010B38" w:rsidRDefault="0031000A" w:rsidP="00010B38">
      <w:pPr>
        <w:spacing w:before="120" w:after="240" w:line="276" w:lineRule="auto"/>
        <w:rPr>
          <w:rFonts w:ascii="Arial" w:hAnsi="Arial" w:cs="Arial"/>
          <w:bCs/>
          <w:sz w:val="22"/>
          <w:szCs w:val="22"/>
          <w:lang w:eastAsia="en-AU"/>
        </w:rPr>
      </w:pPr>
      <w:r>
        <w:rPr>
          <w:rFonts w:ascii="Arial" w:hAnsi="Arial" w:cs="Arial"/>
          <w:bCs/>
          <w:sz w:val="22"/>
          <w:szCs w:val="22"/>
          <w:lang w:eastAsia="en-AU"/>
        </w:rPr>
        <w:t>The ATE program design review has been informed by the RSEAM project completed in early 2025, a review of operational practices over the last three years, and an external mobile speed camera evaluation conducted by the Monash University Accident Research Centre (MUARC), completed in November 2025.  Due to a delay in the evaluation work, some program design elements may be refined in December 2025.  A presentation on the speed camera evaluation will be provided to RSAC at its February 2026 meeting.</w:t>
      </w:r>
    </w:p>
    <w:p w14:paraId="6358EC55" w14:textId="0C68AEBB" w:rsidR="0031000A" w:rsidRDefault="0031000A" w:rsidP="00010B38">
      <w:pPr>
        <w:spacing w:before="120" w:after="240" w:line="276" w:lineRule="auto"/>
        <w:rPr>
          <w:rFonts w:ascii="Arial" w:hAnsi="Arial" w:cs="Arial"/>
          <w:bCs/>
          <w:sz w:val="22"/>
          <w:szCs w:val="22"/>
          <w:lang w:eastAsia="en-AU"/>
        </w:rPr>
      </w:pPr>
      <w:r>
        <w:rPr>
          <w:rFonts w:ascii="Arial" w:hAnsi="Arial" w:cs="Arial"/>
          <w:bCs/>
          <w:sz w:val="22"/>
          <w:szCs w:val="22"/>
          <w:lang w:eastAsia="en-AU"/>
        </w:rPr>
        <w:t>The design works being undertaken include program logic and relevant behaviour change theory, operational principles, governance and decision-making frameworks, interagency roles and responsibilities, Asset allocation levels between ATE modes, installation and deployment protocols, community engagement and communications opportunities, a performance and evaluation framework and risk management.</w:t>
      </w:r>
    </w:p>
    <w:p w14:paraId="65BC85DF" w14:textId="30AE4120" w:rsidR="0031000A" w:rsidRDefault="0031000A" w:rsidP="00010B38">
      <w:pPr>
        <w:spacing w:before="120" w:after="240" w:line="276" w:lineRule="auto"/>
        <w:rPr>
          <w:rFonts w:ascii="Arial" w:hAnsi="Arial" w:cs="Arial"/>
          <w:bCs/>
          <w:sz w:val="22"/>
          <w:szCs w:val="22"/>
          <w:lang w:eastAsia="en-AU"/>
        </w:rPr>
      </w:pPr>
      <w:r>
        <w:rPr>
          <w:rFonts w:ascii="Arial" w:hAnsi="Arial" w:cs="Arial"/>
          <w:bCs/>
          <w:sz w:val="22"/>
          <w:szCs w:val="22"/>
          <w:lang w:eastAsia="en-AU"/>
        </w:rPr>
        <w:t>RSAC discussed the program logic and applied theory</w:t>
      </w:r>
      <w:r w:rsidR="002659C0">
        <w:rPr>
          <w:rFonts w:ascii="Arial" w:hAnsi="Arial" w:cs="Arial"/>
          <w:bCs/>
          <w:sz w:val="22"/>
          <w:szCs w:val="22"/>
          <w:lang w:eastAsia="en-AU"/>
        </w:rPr>
        <w:t>.  RSAC also noted the three core guiding principles of community centred enforcement, efficient enforcement and evidence-informed enforcement.  RSAC n</w:t>
      </w:r>
      <w:r>
        <w:rPr>
          <w:rFonts w:ascii="Arial" w:hAnsi="Arial" w:cs="Arial"/>
          <w:bCs/>
          <w:sz w:val="22"/>
          <w:szCs w:val="22"/>
          <w:lang w:eastAsia="en-AU"/>
        </w:rPr>
        <w:t>ot</w:t>
      </w:r>
      <w:r w:rsidR="002659C0">
        <w:rPr>
          <w:rFonts w:ascii="Arial" w:hAnsi="Arial" w:cs="Arial"/>
          <w:bCs/>
          <w:sz w:val="22"/>
          <w:szCs w:val="22"/>
          <w:lang w:eastAsia="en-AU"/>
        </w:rPr>
        <w:t>ed</w:t>
      </w:r>
      <w:r>
        <w:rPr>
          <w:rFonts w:ascii="Arial" w:hAnsi="Arial" w:cs="Arial"/>
          <w:bCs/>
          <w:sz w:val="22"/>
          <w:szCs w:val="22"/>
          <w:lang w:eastAsia="en-AU"/>
        </w:rPr>
        <w:t xml:space="preserve"> that using a Safe System approach, it is acknowledged that people make mistakes and may lack self-regulation.  </w:t>
      </w:r>
      <w:r w:rsidR="002659C0">
        <w:rPr>
          <w:rFonts w:ascii="Arial" w:hAnsi="Arial" w:cs="Arial"/>
          <w:bCs/>
          <w:sz w:val="22"/>
          <w:szCs w:val="22"/>
          <w:lang w:eastAsia="en-AU"/>
        </w:rPr>
        <w:t>Building a community of trust and a culture of compliance strengthens the impact of enforcement, encouraging behaviour positive change.  It is important that the ATE recue trauma cost effectively and that decisions around enforcement be founded on identifying unsafe behaviours, explaining the causes of risk and informing behaviour change strategies.</w:t>
      </w:r>
    </w:p>
    <w:p w14:paraId="0628A3C0" w14:textId="7B092FE8" w:rsidR="002659C0" w:rsidRDefault="002659C0" w:rsidP="00010B38">
      <w:pPr>
        <w:spacing w:before="120" w:after="240" w:line="276" w:lineRule="auto"/>
        <w:rPr>
          <w:rFonts w:ascii="Arial" w:hAnsi="Arial" w:cs="Arial"/>
          <w:bCs/>
          <w:sz w:val="22"/>
          <w:szCs w:val="22"/>
          <w:lang w:eastAsia="en-AU"/>
        </w:rPr>
      </w:pPr>
      <w:r>
        <w:rPr>
          <w:rFonts w:ascii="Arial" w:hAnsi="Arial" w:cs="Arial"/>
          <w:bCs/>
          <w:sz w:val="22"/>
          <w:szCs w:val="22"/>
          <w:lang w:eastAsia="en-AU"/>
        </w:rPr>
        <w:t xml:space="preserve">RSAC discussed the base enforcement, additional ATE package, recommended rural trial and expansion enforcement packages. </w:t>
      </w:r>
    </w:p>
    <w:p w14:paraId="0677766B" w14:textId="7D7B2E3D" w:rsidR="002659C0" w:rsidRDefault="002659C0" w:rsidP="00010B38">
      <w:pPr>
        <w:spacing w:before="120" w:after="240" w:line="276" w:lineRule="auto"/>
        <w:rPr>
          <w:rFonts w:ascii="Arial" w:hAnsi="Arial" w:cs="Arial"/>
          <w:bCs/>
          <w:sz w:val="22"/>
          <w:szCs w:val="22"/>
          <w:lang w:eastAsia="en-AU"/>
        </w:rPr>
      </w:pPr>
      <w:r>
        <w:rPr>
          <w:rFonts w:ascii="Arial" w:hAnsi="Arial" w:cs="Arial"/>
          <w:bCs/>
          <w:sz w:val="22"/>
          <w:szCs w:val="22"/>
          <w:lang w:eastAsia="en-AU"/>
        </w:rPr>
        <w:t>RSAC further discussed evaluation performance indicators including program outcomes, community relations and outreach, enforcement design and service delivery and administration.</w:t>
      </w:r>
    </w:p>
    <w:p w14:paraId="54CD8790" w14:textId="77777777" w:rsidR="0031000A" w:rsidRPr="001F30E0" w:rsidRDefault="0031000A" w:rsidP="0031000A">
      <w:pPr>
        <w:spacing w:before="120" w:after="240" w:line="276" w:lineRule="auto"/>
        <w:rPr>
          <w:rFonts w:ascii="Arial" w:hAnsi="Arial" w:cs="Arial"/>
          <w:b/>
          <w:sz w:val="22"/>
          <w:szCs w:val="22"/>
        </w:rPr>
      </w:pPr>
      <w:r w:rsidRPr="001F30E0">
        <w:rPr>
          <w:rFonts w:ascii="Arial" w:hAnsi="Arial" w:cs="Arial"/>
          <w:b/>
          <w:sz w:val="22"/>
          <w:szCs w:val="22"/>
        </w:rPr>
        <w:t>Actions</w:t>
      </w:r>
    </w:p>
    <w:p w14:paraId="7E8C17AD" w14:textId="0B8662C7" w:rsidR="00A867B2" w:rsidRPr="0031000A" w:rsidRDefault="0031000A" w:rsidP="00970123">
      <w:pPr>
        <w:pStyle w:val="ListParagraph"/>
        <w:numPr>
          <w:ilvl w:val="0"/>
          <w:numId w:val="16"/>
        </w:numPr>
        <w:pBdr>
          <w:bottom w:val="single" w:sz="4" w:space="1" w:color="auto"/>
        </w:pBdr>
        <w:spacing w:before="120" w:after="240" w:line="276" w:lineRule="auto"/>
        <w:ind w:left="714" w:hanging="357"/>
        <w:contextualSpacing w:val="0"/>
        <w:rPr>
          <w:rFonts w:ascii="Arial" w:hAnsi="Arial" w:cs="Arial"/>
          <w:bCs/>
          <w:sz w:val="22"/>
          <w:szCs w:val="22"/>
          <w:lang w:eastAsia="en-AU"/>
        </w:rPr>
      </w:pPr>
      <w:r w:rsidRPr="0031000A">
        <w:rPr>
          <w:rFonts w:ascii="Arial" w:hAnsi="Arial" w:cs="Arial"/>
          <w:bCs/>
          <w:sz w:val="22"/>
          <w:szCs w:val="22"/>
          <w:lang w:eastAsia="en-AU"/>
        </w:rPr>
        <w:t>A presentation on the speed camera evaluation will be provided to RSAC at its February 2026 meeting</w:t>
      </w:r>
      <w:r w:rsidR="00A867B2" w:rsidRPr="0031000A">
        <w:rPr>
          <w:rFonts w:ascii="Arial" w:hAnsi="Arial" w:cs="Arial"/>
          <w:bCs/>
          <w:sz w:val="22"/>
          <w:szCs w:val="22"/>
          <w:lang w:eastAsia="en-AU"/>
        </w:rPr>
        <w:t>.</w:t>
      </w:r>
      <w:r>
        <w:rPr>
          <w:rFonts w:ascii="Arial" w:hAnsi="Arial" w:cs="Arial"/>
          <w:bCs/>
          <w:sz w:val="22"/>
          <w:szCs w:val="22"/>
          <w:lang w:eastAsia="en-AU"/>
        </w:rPr>
        <w:t xml:space="preserve"> (Craig Hoey)</w:t>
      </w:r>
    </w:p>
    <w:p w14:paraId="3B98B398" w14:textId="1910D3D9" w:rsidR="004D49E2" w:rsidRPr="004D49E2" w:rsidRDefault="00010B38">
      <w:pPr>
        <w:pStyle w:val="ListParagraph"/>
        <w:numPr>
          <w:ilvl w:val="0"/>
          <w:numId w:val="7"/>
        </w:numPr>
        <w:spacing w:before="120" w:after="240" w:line="276" w:lineRule="auto"/>
        <w:rPr>
          <w:rFonts w:ascii="Arial" w:hAnsi="Arial" w:cs="Arial"/>
          <w:b/>
          <w:sz w:val="22"/>
          <w:szCs w:val="22"/>
        </w:rPr>
      </w:pPr>
      <w:r>
        <w:rPr>
          <w:rFonts w:ascii="Arial" w:hAnsi="Arial" w:cs="Arial"/>
          <w:b/>
          <w:sz w:val="22"/>
          <w:szCs w:val="22"/>
        </w:rPr>
        <w:t>ROAD SAFETY PENALTIES REVIEW</w:t>
      </w:r>
    </w:p>
    <w:p w14:paraId="2CE40DC0" w14:textId="096B92A1" w:rsidR="00606485" w:rsidRDefault="00606485" w:rsidP="00606485">
      <w:pPr>
        <w:spacing w:before="120" w:after="120" w:line="276" w:lineRule="auto"/>
        <w:rPr>
          <w:rFonts w:ascii="Arial" w:hAnsi="Arial" w:cs="Arial"/>
          <w:bCs/>
          <w:sz w:val="22"/>
          <w:szCs w:val="22"/>
          <w:lang w:eastAsia="en-AU"/>
        </w:rPr>
      </w:pPr>
      <w:r w:rsidRPr="00606485">
        <w:rPr>
          <w:rFonts w:ascii="Arial" w:hAnsi="Arial" w:cs="Arial"/>
          <w:bCs/>
          <w:sz w:val="22"/>
          <w:szCs w:val="22"/>
          <w:lang w:eastAsia="en-AU"/>
        </w:rPr>
        <w:t xml:space="preserve">The </w:t>
      </w:r>
      <w:r w:rsidR="004421A9" w:rsidRPr="00606485">
        <w:rPr>
          <w:rFonts w:ascii="Arial" w:hAnsi="Arial" w:cs="Arial"/>
          <w:bCs/>
          <w:sz w:val="22"/>
          <w:szCs w:val="22"/>
          <w:lang w:eastAsia="en-AU"/>
        </w:rPr>
        <w:t xml:space="preserve">RSAC </w:t>
      </w:r>
      <w:r w:rsidRPr="00606485">
        <w:rPr>
          <w:rFonts w:ascii="Arial" w:hAnsi="Arial" w:cs="Arial"/>
          <w:bCs/>
          <w:sz w:val="22"/>
          <w:szCs w:val="22"/>
          <w:lang w:eastAsia="en-AU"/>
        </w:rPr>
        <w:t>Chair requested that a review of road safety penalties be discussed.  This issue was last discussed at RSAC on 30 May 2023 after the then Minister requested a review of infringement penalties relating to four of the fatal five driver behaviours.  At this time, RSAC considered the proposal to amend monetary penalties for illegal phone use, seatbelt non-</w:t>
      </w:r>
      <w:r w:rsidRPr="00606485">
        <w:rPr>
          <w:rFonts w:ascii="Arial" w:hAnsi="Arial" w:cs="Arial"/>
          <w:bCs/>
          <w:sz w:val="22"/>
          <w:szCs w:val="22"/>
          <w:lang w:eastAsia="en-AU"/>
        </w:rPr>
        <w:lastRenderedPageBreak/>
        <w:t>compliance, registration and seed offences based on 90 per cent of the average of other state and territories to ensure parity with other jurisdictions.  RSAC agreed that no changes should be made at that time, but it should be reconsidered after evaluating the effects of the automated traffic enforcement program.</w:t>
      </w:r>
    </w:p>
    <w:p w14:paraId="2A1D354E" w14:textId="67FE675B" w:rsidR="00606485" w:rsidRPr="00606485" w:rsidRDefault="00606485" w:rsidP="00606485">
      <w:pPr>
        <w:spacing w:before="120" w:after="120" w:line="276" w:lineRule="auto"/>
        <w:rPr>
          <w:rFonts w:ascii="Arial" w:hAnsi="Arial" w:cs="Arial"/>
          <w:bCs/>
          <w:sz w:val="22"/>
          <w:szCs w:val="22"/>
          <w:lang w:eastAsia="en-AU"/>
        </w:rPr>
      </w:pPr>
      <w:r>
        <w:rPr>
          <w:rFonts w:ascii="Arial" w:hAnsi="Arial" w:cs="Arial"/>
          <w:bCs/>
          <w:sz w:val="22"/>
          <w:szCs w:val="22"/>
          <w:lang w:eastAsia="en-AU"/>
        </w:rPr>
        <w:t>The Chair will discuss this matter with the Minister for Infrastructure and Transport at his next post-RSAC briefing with the Minister.</w:t>
      </w:r>
    </w:p>
    <w:p w14:paraId="4EAC4ABF" w14:textId="66C5894E" w:rsidR="007D50C1" w:rsidRPr="001F30E0" w:rsidRDefault="007D50C1" w:rsidP="00AB6D55">
      <w:pPr>
        <w:spacing w:before="120" w:after="240" w:line="276" w:lineRule="auto"/>
        <w:rPr>
          <w:rFonts w:ascii="Arial" w:hAnsi="Arial" w:cs="Arial"/>
          <w:b/>
          <w:sz w:val="22"/>
          <w:szCs w:val="22"/>
        </w:rPr>
      </w:pPr>
      <w:r w:rsidRPr="001F30E0">
        <w:rPr>
          <w:rFonts w:ascii="Arial" w:hAnsi="Arial" w:cs="Arial"/>
          <w:b/>
          <w:sz w:val="22"/>
          <w:szCs w:val="22"/>
        </w:rPr>
        <w:t>Actions</w:t>
      </w:r>
    </w:p>
    <w:p w14:paraId="00A91BD8" w14:textId="3D8CA92D" w:rsidR="007D50C1" w:rsidRPr="007D50C1" w:rsidRDefault="00606485">
      <w:pPr>
        <w:pStyle w:val="ListParagraph"/>
        <w:numPr>
          <w:ilvl w:val="0"/>
          <w:numId w:val="8"/>
        </w:numPr>
        <w:pBdr>
          <w:bottom w:val="single" w:sz="4" w:space="1" w:color="auto"/>
        </w:pBdr>
        <w:spacing w:before="120" w:after="240" w:line="276" w:lineRule="auto"/>
        <w:ind w:left="714" w:hanging="357"/>
        <w:contextualSpacing w:val="0"/>
        <w:rPr>
          <w:rFonts w:ascii="Arial" w:hAnsi="Arial" w:cs="Arial"/>
          <w:bCs/>
          <w:sz w:val="22"/>
          <w:szCs w:val="22"/>
        </w:rPr>
      </w:pPr>
      <w:r>
        <w:rPr>
          <w:rFonts w:ascii="Arial" w:hAnsi="Arial" w:cs="Arial"/>
          <w:bCs/>
          <w:sz w:val="22"/>
          <w:szCs w:val="22"/>
          <w:lang w:eastAsia="en-AU"/>
        </w:rPr>
        <w:t>Chair to discuss a potential review of road safety penalties with the Minister for Infrastructure and Transport at his next post-RSAC briefing with the Minister</w:t>
      </w:r>
      <w:r w:rsidR="007D50C1">
        <w:rPr>
          <w:rFonts w:ascii="Arial" w:hAnsi="Arial" w:cs="Arial"/>
          <w:bCs/>
          <w:sz w:val="22"/>
          <w:szCs w:val="22"/>
        </w:rPr>
        <w:t>.  (</w:t>
      </w:r>
      <w:r>
        <w:rPr>
          <w:rFonts w:ascii="Arial" w:hAnsi="Arial" w:cs="Arial"/>
          <w:bCs/>
          <w:sz w:val="22"/>
          <w:szCs w:val="22"/>
        </w:rPr>
        <w:t>Scott Tilyard</w:t>
      </w:r>
      <w:r w:rsidR="007D50C1">
        <w:rPr>
          <w:rFonts w:ascii="Arial" w:hAnsi="Arial" w:cs="Arial"/>
          <w:bCs/>
          <w:sz w:val="22"/>
          <w:szCs w:val="22"/>
        </w:rPr>
        <w:t>)</w:t>
      </w:r>
    </w:p>
    <w:p w14:paraId="610D5596" w14:textId="5912CA43" w:rsidR="004D49E2" w:rsidRPr="00A02BB5" w:rsidRDefault="00010B38">
      <w:pPr>
        <w:pStyle w:val="ListParagraph"/>
        <w:numPr>
          <w:ilvl w:val="0"/>
          <w:numId w:val="7"/>
        </w:numPr>
        <w:spacing w:before="120" w:after="240" w:line="276" w:lineRule="auto"/>
        <w:contextualSpacing w:val="0"/>
        <w:rPr>
          <w:rFonts w:ascii="Arial" w:hAnsi="Arial" w:cs="Arial"/>
          <w:b/>
          <w:sz w:val="22"/>
          <w:szCs w:val="22"/>
        </w:rPr>
      </w:pPr>
      <w:bookmarkStart w:id="3" w:name="_Hlk193985301"/>
      <w:r>
        <w:rPr>
          <w:rFonts w:ascii="Arial" w:hAnsi="Arial" w:cs="Arial"/>
          <w:b/>
          <w:sz w:val="22"/>
          <w:szCs w:val="22"/>
        </w:rPr>
        <w:t>2026 RSAC MEETING DATES</w:t>
      </w:r>
    </w:p>
    <w:bookmarkEnd w:id="3"/>
    <w:p w14:paraId="00A51828" w14:textId="6010C2B3" w:rsidR="00010B38" w:rsidRDefault="00DE5EE1" w:rsidP="00010B38">
      <w:pPr>
        <w:spacing w:before="120" w:after="240" w:line="276" w:lineRule="auto"/>
        <w:rPr>
          <w:rFonts w:ascii="Arial" w:hAnsi="Arial" w:cs="Arial"/>
          <w:bCs/>
          <w:sz w:val="22"/>
          <w:szCs w:val="22"/>
          <w:lang w:eastAsia="en-AU"/>
        </w:rPr>
      </w:pPr>
      <w:r>
        <w:rPr>
          <w:rFonts w:ascii="Arial" w:hAnsi="Arial" w:cs="Arial"/>
          <w:bCs/>
          <w:sz w:val="22"/>
          <w:szCs w:val="22"/>
          <w:lang w:eastAsia="en-AU"/>
        </w:rPr>
        <w:t>RSAC noted the proposed 2026 meeting dates for RSAC and requested that an alternative date be scheduled for the August meeting.</w:t>
      </w:r>
    </w:p>
    <w:p w14:paraId="68E06908" w14:textId="336A8460" w:rsidR="00DE5EE1" w:rsidRDefault="00DE5EE1" w:rsidP="00010B38">
      <w:pPr>
        <w:spacing w:before="120" w:after="240" w:line="276" w:lineRule="auto"/>
        <w:rPr>
          <w:rFonts w:ascii="Arial" w:hAnsi="Arial" w:cs="Arial"/>
          <w:bCs/>
          <w:sz w:val="22"/>
          <w:szCs w:val="22"/>
          <w:lang w:eastAsia="en-AU"/>
        </w:rPr>
      </w:pPr>
      <w:r>
        <w:rPr>
          <w:rFonts w:ascii="Arial" w:hAnsi="Arial" w:cs="Arial"/>
          <w:bCs/>
          <w:sz w:val="22"/>
          <w:szCs w:val="22"/>
          <w:lang w:eastAsia="en-AU"/>
        </w:rPr>
        <w:t>The 2026 meeting dates are now</w:t>
      </w:r>
      <w:r w:rsidR="00723663">
        <w:rPr>
          <w:rFonts w:ascii="Arial" w:hAnsi="Arial" w:cs="Arial"/>
          <w:bCs/>
          <w:sz w:val="22"/>
          <w:szCs w:val="22"/>
          <w:lang w:eastAsia="en-AU"/>
        </w:rPr>
        <w:t xml:space="preserve"> confirmed</w:t>
      </w:r>
      <w:r>
        <w:rPr>
          <w:rFonts w:ascii="Arial" w:hAnsi="Arial" w:cs="Arial"/>
          <w:bCs/>
          <w:sz w:val="22"/>
          <w:szCs w:val="22"/>
          <w:lang w:eastAsia="en-AU"/>
        </w:rPr>
        <w:t>:</w:t>
      </w:r>
    </w:p>
    <w:tbl>
      <w:tblPr>
        <w:tblW w:w="0" w:type="auto"/>
        <w:tblCellMar>
          <w:left w:w="0" w:type="dxa"/>
          <w:right w:w="0" w:type="dxa"/>
        </w:tblCellMar>
        <w:tblLook w:val="04A0" w:firstRow="1" w:lastRow="0" w:firstColumn="1" w:lastColumn="0" w:noHBand="0" w:noVBand="1"/>
      </w:tblPr>
      <w:tblGrid>
        <w:gridCol w:w="2687"/>
        <w:gridCol w:w="6319"/>
      </w:tblGrid>
      <w:tr w:rsidR="00DE5EE1" w:rsidRPr="00DE5EE1" w14:paraId="6A5F9775" w14:textId="77777777" w:rsidTr="00DE5EE1">
        <w:tc>
          <w:tcPr>
            <w:tcW w:w="26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F008F5" w14:textId="77777777" w:rsidR="00DE5EE1" w:rsidRPr="00DE5EE1" w:rsidRDefault="00DE5EE1" w:rsidP="00DE5EE1">
            <w:pPr>
              <w:spacing w:before="120" w:after="120" w:line="276" w:lineRule="auto"/>
              <w:rPr>
                <w:rFonts w:ascii="Arial" w:hAnsi="Arial" w:cs="Arial"/>
                <w:bCs/>
                <w:sz w:val="22"/>
                <w:szCs w:val="22"/>
                <w:lang w:eastAsia="en-AU"/>
              </w:rPr>
            </w:pPr>
            <w:r w:rsidRPr="00DE5EE1">
              <w:rPr>
                <w:rFonts w:ascii="Arial" w:hAnsi="Arial" w:cs="Arial"/>
                <w:bCs/>
                <w:sz w:val="22"/>
                <w:szCs w:val="22"/>
                <w:lang w:eastAsia="en-AU"/>
              </w:rPr>
              <w:t>9:00am – 12:00pm</w:t>
            </w:r>
          </w:p>
        </w:tc>
        <w:tc>
          <w:tcPr>
            <w:tcW w:w="63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948282" w14:textId="77777777" w:rsidR="00DE5EE1" w:rsidRPr="00DE5EE1" w:rsidRDefault="00DE5EE1" w:rsidP="00DE5EE1">
            <w:pPr>
              <w:spacing w:before="120" w:after="120" w:line="276" w:lineRule="auto"/>
              <w:rPr>
                <w:rFonts w:ascii="Arial" w:hAnsi="Arial" w:cs="Arial"/>
                <w:bCs/>
                <w:sz w:val="22"/>
                <w:szCs w:val="22"/>
                <w:lang w:eastAsia="en-AU"/>
              </w:rPr>
            </w:pPr>
            <w:r w:rsidRPr="00DE5EE1">
              <w:rPr>
                <w:rFonts w:ascii="Arial" w:hAnsi="Arial" w:cs="Arial"/>
                <w:bCs/>
                <w:sz w:val="22"/>
                <w:szCs w:val="22"/>
                <w:lang w:eastAsia="en-AU"/>
              </w:rPr>
              <w:t>Wednesday, 25 February 2026</w:t>
            </w:r>
          </w:p>
        </w:tc>
      </w:tr>
      <w:tr w:rsidR="00DE5EE1" w:rsidRPr="00DE5EE1" w14:paraId="3A3665B8" w14:textId="77777777" w:rsidTr="00DE5EE1">
        <w:tc>
          <w:tcPr>
            <w:tcW w:w="26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42425C" w14:textId="77777777" w:rsidR="00DE5EE1" w:rsidRPr="00DE5EE1" w:rsidRDefault="00DE5EE1" w:rsidP="00DE5EE1">
            <w:pPr>
              <w:spacing w:before="120" w:after="120" w:line="276" w:lineRule="auto"/>
              <w:rPr>
                <w:rFonts w:ascii="Arial" w:hAnsi="Arial" w:cs="Arial"/>
                <w:bCs/>
                <w:sz w:val="22"/>
                <w:szCs w:val="22"/>
                <w:lang w:eastAsia="en-AU"/>
              </w:rPr>
            </w:pPr>
            <w:r w:rsidRPr="00DE5EE1">
              <w:rPr>
                <w:rFonts w:ascii="Arial" w:hAnsi="Arial" w:cs="Arial"/>
                <w:bCs/>
                <w:sz w:val="22"/>
                <w:szCs w:val="22"/>
                <w:lang w:eastAsia="en-AU"/>
              </w:rPr>
              <w:t>9:00am – 12:00pm</w:t>
            </w:r>
          </w:p>
        </w:tc>
        <w:tc>
          <w:tcPr>
            <w:tcW w:w="6327" w:type="dxa"/>
            <w:tcBorders>
              <w:top w:val="nil"/>
              <w:left w:val="nil"/>
              <w:bottom w:val="single" w:sz="8" w:space="0" w:color="auto"/>
              <w:right w:val="single" w:sz="8" w:space="0" w:color="auto"/>
            </w:tcBorders>
            <w:tcMar>
              <w:top w:w="0" w:type="dxa"/>
              <w:left w:w="108" w:type="dxa"/>
              <w:bottom w:w="0" w:type="dxa"/>
              <w:right w:w="108" w:type="dxa"/>
            </w:tcMar>
            <w:hideMark/>
          </w:tcPr>
          <w:p w14:paraId="38F8C1FA" w14:textId="77777777" w:rsidR="00DE5EE1" w:rsidRPr="00DE5EE1" w:rsidRDefault="00DE5EE1" w:rsidP="00DE5EE1">
            <w:pPr>
              <w:spacing w:before="120" w:after="120" w:line="276" w:lineRule="auto"/>
              <w:rPr>
                <w:rFonts w:ascii="Arial" w:hAnsi="Arial" w:cs="Arial"/>
                <w:bCs/>
                <w:sz w:val="22"/>
                <w:szCs w:val="22"/>
                <w:lang w:eastAsia="en-AU"/>
              </w:rPr>
            </w:pPr>
            <w:r w:rsidRPr="00DE5EE1">
              <w:rPr>
                <w:rFonts w:ascii="Arial" w:hAnsi="Arial" w:cs="Arial"/>
                <w:bCs/>
                <w:sz w:val="22"/>
                <w:szCs w:val="22"/>
                <w:lang w:eastAsia="en-AU"/>
              </w:rPr>
              <w:t>Wednesday, 27 May 2026</w:t>
            </w:r>
          </w:p>
        </w:tc>
      </w:tr>
      <w:tr w:rsidR="00DE5EE1" w:rsidRPr="00DE5EE1" w14:paraId="6F9B3268" w14:textId="77777777" w:rsidTr="00DE5EE1">
        <w:tc>
          <w:tcPr>
            <w:tcW w:w="26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E90BC6" w14:textId="77777777" w:rsidR="00DE5EE1" w:rsidRPr="00DE5EE1" w:rsidRDefault="00DE5EE1" w:rsidP="00DE5EE1">
            <w:pPr>
              <w:spacing w:before="120" w:after="120" w:line="276" w:lineRule="auto"/>
              <w:rPr>
                <w:rFonts w:ascii="Arial" w:hAnsi="Arial" w:cs="Arial"/>
                <w:bCs/>
                <w:sz w:val="22"/>
                <w:szCs w:val="22"/>
                <w:lang w:eastAsia="en-AU"/>
              </w:rPr>
            </w:pPr>
            <w:r w:rsidRPr="00DE5EE1">
              <w:rPr>
                <w:rFonts w:ascii="Arial" w:hAnsi="Arial" w:cs="Arial"/>
                <w:bCs/>
                <w:sz w:val="22"/>
                <w:szCs w:val="22"/>
                <w:lang w:eastAsia="en-AU"/>
              </w:rPr>
              <w:t>9:00am – 12:00pm</w:t>
            </w:r>
          </w:p>
        </w:tc>
        <w:tc>
          <w:tcPr>
            <w:tcW w:w="6327" w:type="dxa"/>
            <w:tcBorders>
              <w:top w:val="nil"/>
              <w:left w:val="nil"/>
              <w:bottom w:val="single" w:sz="8" w:space="0" w:color="auto"/>
              <w:right w:val="single" w:sz="8" w:space="0" w:color="auto"/>
            </w:tcBorders>
            <w:tcMar>
              <w:top w:w="0" w:type="dxa"/>
              <w:left w:w="108" w:type="dxa"/>
              <w:bottom w:w="0" w:type="dxa"/>
              <w:right w:w="108" w:type="dxa"/>
            </w:tcMar>
            <w:hideMark/>
          </w:tcPr>
          <w:p w14:paraId="2E759328" w14:textId="77777777" w:rsidR="00DE5EE1" w:rsidRPr="00DE5EE1" w:rsidRDefault="00DE5EE1" w:rsidP="00DE5EE1">
            <w:pPr>
              <w:spacing w:before="120" w:after="120" w:line="276" w:lineRule="auto"/>
              <w:rPr>
                <w:rFonts w:ascii="Arial" w:hAnsi="Arial" w:cs="Arial"/>
                <w:bCs/>
                <w:sz w:val="22"/>
                <w:szCs w:val="22"/>
                <w:lang w:eastAsia="en-AU"/>
              </w:rPr>
            </w:pPr>
            <w:r w:rsidRPr="00DE5EE1">
              <w:rPr>
                <w:rFonts w:ascii="Arial" w:hAnsi="Arial" w:cs="Arial"/>
                <w:bCs/>
                <w:sz w:val="22"/>
                <w:szCs w:val="22"/>
                <w:lang w:eastAsia="en-AU"/>
              </w:rPr>
              <w:t>Wednesday, 12 August 2026</w:t>
            </w:r>
          </w:p>
        </w:tc>
      </w:tr>
      <w:tr w:rsidR="00DE5EE1" w:rsidRPr="00DE5EE1" w14:paraId="42755D3F" w14:textId="77777777" w:rsidTr="00DE5EE1">
        <w:tc>
          <w:tcPr>
            <w:tcW w:w="268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E9A78F" w14:textId="77777777" w:rsidR="00DE5EE1" w:rsidRPr="00DE5EE1" w:rsidRDefault="00DE5EE1" w:rsidP="00DE5EE1">
            <w:pPr>
              <w:spacing w:before="120" w:after="120" w:line="276" w:lineRule="auto"/>
              <w:rPr>
                <w:rFonts w:ascii="Arial" w:hAnsi="Arial" w:cs="Arial"/>
                <w:bCs/>
                <w:sz w:val="22"/>
                <w:szCs w:val="22"/>
                <w:lang w:eastAsia="en-AU"/>
              </w:rPr>
            </w:pPr>
            <w:r w:rsidRPr="00DE5EE1">
              <w:rPr>
                <w:rFonts w:ascii="Arial" w:hAnsi="Arial" w:cs="Arial"/>
                <w:bCs/>
                <w:sz w:val="22"/>
                <w:szCs w:val="22"/>
                <w:lang w:eastAsia="en-AU"/>
              </w:rPr>
              <w:t>9:00am – 12:00pm</w:t>
            </w:r>
          </w:p>
        </w:tc>
        <w:tc>
          <w:tcPr>
            <w:tcW w:w="6327" w:type="dxa"/>
            <w:tcBorders>
              <w:top w:val="nil"/>
              <w:left w:val="nil"/>
              <w:bottom w:val="single" w:sz="8" w:space="0" w:color="auto"/>
              <w:right w:val="single" w:sz="8" w:space="0" w:color="auto"/>
            </w:tcBorders>
            <w:tcMar>
              <w:top w:w="0" w:type="dxa"/>
              <w:left w:w="108" w:type="dxa"/>
              <w:bottom w:w="0" w:type="dxa"/>
              <w:right w:w="108" w:type="dxa"/>
            </w:tcMar>
            <w:hideMark/>
          </w:tcPr>
          <w:p w14:paraId="31CDE274" w14:textId="77777777" w:rsidR="00DE5EE1" w:rsidRPr="00DE5EE1" w:rsidRDefault="00DE5EE1" w:rsidP="00DE5EE1">
            <w:pPr>
              <w:spacing w:before="120" w:after="120" w:line="276" w:lineRule="auto"/>
              <w:rPr>
                <w:rFonts w:ascii="Arial" w:hAnsi="Arial" w:cs="Arial"/>
                <w:bCs/>
                <w:sz w:val="22"/>
                <w:szCs w:val="22"/>
                <w:lang w:eastAsia="en-AU"/>
              </w:rPr>
            </w:pPr>
            <w:r w:rsidRPr="00DE5EE1">
              <w:rPr>
                <w:rFonts w:ascii="Arial" w:hAnsi="Arial" w:cs="Arial"/>
                <w:bCs/>
                <w:sz w:val="22"/>
                <w:szCs w:val="22"/>
                <w:lang w:eastAsia="en-AU"/>
              </w:rPr>
              <w:t>Wednesday, 25 November 2026</w:t>
            </w:r>
          </w:p>
        </w:tc>
      </w:tr>
    </w:tbl>
    <w:p w14:paraId="56414ED7" w14:textId="03B6837B" w:rsidR="007F176E" w:rsidRPr="001F30E0" w:rsidRDefault="007F176E" w:rsidP="00DE5EE1">
      <w:pPr>
        <w:spacing w:before="240" w:after="240" w:line="276" w:lineRule="auto"/>
        <w:rPr>
          <w:rFonts w:ascii="Arial" w:hAnsi="Arial" w:cs="Arial"/>
          <w:b/>
          <w:sz w:val="22"/>
          <w:szCs w:val="22"/>
        </w:rPr>
      </w:pPr>
      <w:r w:rsidRPr="001F30E0">
        <w:rPr>
          <w:rFonts w:ascii="Arial" w:hAnsi="Arial" w:cs="Arial"/>
          <w:b/>
          <w:sz w:val="22"/>
          <w:szCs w:val="22"/>
        </w:rPr>
        <w:t>Actions</w:t>
      </w:r>
    </w:p>
    <w:p w14:paraId="0A62F822" w14:textId="52DA033B" w:rsidR="00D607AA" w:rsidRDefault="00DE5EE1">
      <w:pPr>
        <w:pStyle w:val="ListParagraph"/>
        <w:numPr>
          <w:ilvl w:val="0"/>
          <w:numId w:val="6"/>
        </w:numPr>
        <w:pBdr>
          <w:bottom w:val="single" w:sz="4" w:space="1" w:color="auto"/>
        </w:pBdr>
        <w:spacing w:before="120" w:after="240" w:line="276" w:lineRule="auto"/>
        <w:ind w:left="714" w:hanging="357"/>
        <w:contextualSpacing w:val="0"/>
        <w:rPr>
          <w:rFonts w:ascii="Arial" w:hAnsi="Arial" w:cs="Arial"/>
          <w:bCs/>
          <w:sz w:val="22"/>
          <w:szCs w:val="22"/>
        </w:rPr>
      </w:pPr>
      <w:r>
        <w:rPr>
          <w:rFonts w:ascii="Arial" w:hAnsi="Arial" w:cs="Arial"/>
          <w:bCs/>
          <w:sz w:val="22"/>
          <w:szCs w:val="22"/>
          <w:lang w:eastAsia="en-AU"/>
        </w:rPr>
        <w:t>Manager RSAC Secretariat to investigate changing the August 2026 RSAC meeting from 26 August to 12 August</w:t>
      </w:r>
      <w:r w:rsidR="006B5974">
        <w:rPr>
          <w:rFonts w:ascii="Arial" w:hAnsi="Arial" w:cs="Arial"/>
          <w:sz w:val="22"/>
          <w:szCs w:val="22"/>
        </w:rPr>
        <w:t>.</w:t>
      </w:r>
      <w:r>
        <w:rPr>
          <w:rFonts w:ascii="Arial" w:hAnsi="Arial" w:cs="Arial"/>
          <w:bCs/>
          <w:sz w:val="22"/>
          <w:szCs w:val="22"/>
        </w:rPr>
        <w:t xml:space="preserve">  This action has been </w:t>
      </w:r>
      <w:proofErr w:type="gramStart"/>
      <w:r>
        <w:rPr>
          <w:rFonts w:ascii="Arial" w:hAnsi="Arial" w:cs="Arial"/>
          <w:bCs/>
          <w:sz w:val="22"/>
          <w:szCs w:val="22"/>
        </w:rPr>
        <w:t>completed</w:t>
      </w:r>
      <w:proofErr w:type="gramEnd"/>
      <w:r>
        <w:rPr>
          <w:rFonts w:ascii="Arial" w:hAnsi="Arial" w:cs="Arial"/>
          <w:bCs/>
          <w:sz w:val="22"/>
          <w:szCs w:val="22"/>
        </w:rPr>
        <w:t xml:space="preserve"> and the date of 12 August 2026 has been confirmed as being suitable. (Ange Collis)</w:t>
      </w:r>
    </w:p>
    <w:p w14:paraId="13A439AB" w14:textId="6881DE6C" w:rsidR="00065584" w:rsidRPr="00065584" w:rsidRDefault="00300B10">
      <w:pPr>
        <w:pStyle w:val="ListParagraph"/>
        <w:numPr>
          <w:ilvl w:val="0"/>
          <w:numId w:val="7"/>
        </w:numPr>
        <w:spacing w:before="120" w:after="240" w:line="276" w:lineRule="auto"/>
        <w:rPr>
          <w:rFonts w:ascii="Arial" w:hAnsi="Arial" w:cs="Arial"/>
          <w:b/>
          <w:sz w:val="22"/>
          <w:szCs w:val="22"/>
        </w:rPr>
      </w:pPr>
      <w:r>
        <w:rPr>
          <w:rFonts w:ascii="Arial" w:hAnsi="Arial" w:cs="Arial"/>
          <w:b/>
          <w:sz w:val="22"/>
          <w:szCs w:val="22"/>
        </w:rPr>
        <w:t xml:space="preserve">ROAD SAFETY </w:t>
      </w:r>
      <w:r w:rsidR="00010B38">
        <w:rPr>
          <w:rFonts w:ascii="Arial" w:hAnsi="Arial" w:cs="Arial"/>
          <w:b/>
          <w:sz w:val="22"/>
          <w:szCs w:val="22"/>
        </w:rPr>
        <w:t>STRATEGY DEVELOPMENT</w:t>
      </w:r>
    </w:p>
    <w:p w14:paraId="4DA4CD3E" w14:textId="0B3E36FB" w:rsidR="00D40837" w:rsidRPr="00D40837" w:rsidRDefault="00573248" w:rsidP="00D40837">
      <w:pPr>
        <w:spacing w:before="120" w:after="120" w:line="276" w:lineRule="auto"/>
        <w:rPr>
          <w:rFonts w:ascii="Arial" w:hAnsi="Arial" w:cs="Arial"/>
          <w:bCs/>
          <w:sz w:val="22"/>
          <w:szCs w:val="22"/>
        </w:rPr>
      </w:pPr>
      <w:r>
        <w:rPr>
          <w:rFonts w:ascii="Arial" w:hAnsi="Arial" w:cs="Arial"/>
          <w:bCs/>
          <w:sz w:val="22"/>
          <w:szCs w:val="22"/>
        </w:rPr>
        <w:t xml:space="preserve">RSAC noted </w:t>
      </w:r>
      <w:r w:rsidR="00D40837" w:rsidRPr="00D40837">
        <w:rPr>
          <w:rFonts w:ascii="Arial" w:hAnsi="Arial" w:cs="Arial"/>
          <w:bCs/>
          <w:sz w:val="22"/>
          <w:szCs w:val="22"/>
        </w:rPr>
        <w:t xml:space="preserve">the status of the development of the next road safety strategy and endorsed the Terms of Reference (TOR) for the </w:t>
      </w:r>
      <w:r w:rsidR="00D40837">
        <w:rPr>
          <w:rFonts w:ascii="Arial" w:hAnsi="Arial" w:cs="Arial"/>
          <w:bCs/>
          <w:sz w:val="22"/>
          <w:szCs w:val="22"/>
        </w:rPr>
        <w:t xml:space="preserve">Road Safety Strategy Development </w:t>
      </w:r>
      <w:r w:rsidR="00D40837" w:rsidRPr="00D40837">
        <w:rPr>
          <w:rFonts w:ascii="Arial" w:hAnsi="Arial" w:cs="Arial"/>
          <w:bCs/>
          <w:sz w:val="22"/>
          <w:szCs w:val="22"/>
        </w:rPr>
        <w:t xml:space="preserve">Steering Committee, subject to changes to the membership criteria, review of the TOR by RSAC as well as the Steering Committee and addition of reporting requirements to RSAC following each meeting. The first Steering Committee meeting is to be held 10 December 2025, with quarterly meetings to follow. </w:t>
      </w:r>
    </w:p>
    <w:p w14:paraId="59099D6F" w14:textId="44FAE636" w:rsidR="00D40837" w:rsidRPr="00D40837" w:rsidRDefault="00D40837" w:rsidP="00D40837">
      <w:pPr>
        <w:spacing w:before="120" w:after="120" w:line="276" w:lineRule="auto"/>
        <w:rPr>
          <w:rFonts w:ascii="Arial" w:hAnsi="Arial" w:cs="Arial"/>
          <w:bCs/>
          <w:sz w:val="22"/>
          <w:szCs w:val="22"/>
        </w:rPr>
      </w:pPr>
      <w:r w:rsidRPr="00D40837">
        <w:rPr>
          <w:rFonts w:ascii="Arial" w:hAnsi="Arial" w:cs="Arial"/>
          <w:bCs/>
          <w:sz w:val="22"/>
          <w:szCs w:val="22"/>
        </w:rPr>
        <w:t>RSAC discussed appropriate targets for road trauma reduction</w:t>
      </w:r>
      <w:r w:rsidR="00D53F01">
        <w:rPr>
          <w:rFonts w:ascii="Arial" w:hAnsi="Arial" w:cs="Arial"/>
          <w:bCs/>
          <w:sz w:val="22"/>
          <w:szCs w:val="22"/>
        </w:rPr>
        <w:t>.</w:t>
      </w:r>
      <w:r w:rsidRPr="00D40837">
        <w:rPr>
          <w:rFonts w:ascii="Arial" w:hAnsi="Arial" w:cs="Arial"/>
          <w:bCs/>
          <w:sz w:val="22"/>
          <w:szCs w:val="22"/>
        </w:rPr>
        <w:t xml:space="preserve"> </w:t>
      </w:r>
      <w:r w:rsidR="00D53F01">
        <w:rPr>
          <w:rFonts w:ascii="Arial" w:hAnsi="Arial" w:cs="Arial"/>
          <w:bCs/>
          <w:sz w:val="22"/>
          <w:szCs w:val="22"/>
        </w:rPr>
        <w:t>T</w:t>
      </w:r>
      <w:r w:rsidRPr="00D40837">
        <w:rPr>
          <w:rFonts w:ascii="Arial" w:hAnsi="Arial" w:cs="Arial"/>
          <w:bCs/>
          <w:sz w:val="22"/>
          <w:szCs w:val="22"/>
        </w:rPr>
        <w:t xml:space="preserve">he Road Safety </w:t>
      </w:r>
      <w:r w:rsidR="009C14F4">
        <w:rPr>
          <w:rFonts w:ascii="Arial" w:hAnsi="Arial" w:cs="Arial"/>
          <w:bCs/>
          <w:sz w:val="22"/>
          <w:szCs w:val="22"/>
        </w:rPr>
        <w:t>E</w:t>
      </w:r>
      <w:r w:rsidRPr="00D40837">
        <w:rPr>
          <w:rFonts w:ascii="Arial" w:hAnsi="Arial" w:cs="Arial"/>
          <w:bCs/>
          <w:sz w:val="22"/>
          <w:szCs w:val="22"/>
        </w:rPr>
        <w:t xml:space="preserve">xpert advised that the only real step change is </w:t>
      </w:r>
      <w:proofErr w:type="gramStart"/>
      <w:r w:rsidRPr="00D40837">
        <w:rPr>
          <w:rFonts w:ascii="Arial" w:hAnsi="Arial" w:cs="Arial"/>
          <w:bCs/>
          <w:sz w:val="22"/>
          <w:szCs w:val="22"/>
        </w:rPr>
        <w:t>in the area of</w:t>
      </w:r>
      <w:proofErr w:type="gramEnd"/>
      <w:r w:rsidRPr="00D40837">
        <w:rPr>
          <w:rFonts w:ascii="Arial" w:hAnsi="Arial" w:cs="Arial"/>
          <w:bCs/>
          <w:sz w:val="22"/>
          <w:szCs w:val="22"/>
        </w:rPr>
        <w:t xml:space="preserve"> speed management.</w:t>
      </w:r>
      <w:r w:rsidR="00D53F01">
        <w:rPr>
          <w:rFonts w:ascii="Arial" w:hAnsi="Arial" w:cs="Arial"/>
          <w:bCs/>
          <w:sz w:val="22"/>
          <w:szCs w:val="22"/>
        </w:rPr>
        <w:t xml:space="preserve">  RSAC agreed that the Strategy should include realistic and achievable targets.</w:t>
      </w:r>
    </w:p>
    <w:p w14:paraId="60E9872F" w14:textId="086D1817" w:rsidR="00D40837" w:rsidRPr="00D40837" w:rsidRDefault="00D40837" w:rsidP="00D40837">
      <w:pPr>
        <w:spacing w:before="120" w:after="120" w:line="276" w:lineRule="auto"/>
        <w:rPr>
          <w:rFonts w:ascii="Arial" w:hAnsi="Arial" w:cs="Arial"/>
          <w:bCs/>
          <w:sz w:val="22"/>
          <w:szCs w:val="22"/>
        </w:rPr>
      </w:pPr>
      <w:r w:rsidRPr="00D40837">
        <w:rPr>
          <w:rFonts w:ascii="Arial" w:hAnsi="Arial" w:cs="Arial"/>
          <w:bCs/>
          <w:sz w:val="22"/>
          <w:szCs w:val="22"/>
        </w:rPr>
        <w:t>RSAC noted that work will soon commence on independent modelling and research, including a review of the current strategy, crash analysis and research on best practice road safety management</w:t>
      </w:r>
      <w:r w:rsidR="00952B8A">
        <w:rPr>
          <w:rFonts w:ascii="Arial" w:hAnsi="Arial" w:cs="Arial"/>
          <w:bCs/>
          <w:sz w:val="22"/>
          <w:szCs w:val="22"/>
        </w:rPr>
        <w:t>.</w:t>
      </w:r>
    </w:p>
    <w:p w14:paraId="341B84B9" w14:textId="77777777" w:rsidR="00505267" w:rsidRPr="001F30E0" w:rsidRDefault="00505267" w:rsidP="00AB6D55">
      <w:pPr>
        <w:spacing w:before="120" w:after="240" w:line="276" w:lineRule="auto"/>
        <w:rPr>
          <w:rFonts w:ascii="Arial" w:hAnsi="Arial" w:cs="Arial"/>
          <w:b/>
          <w:sz w:val="22"/>
          <w:szCs w:val="22"/>
        </w:rPr>
      </w:pPr>
      <w:r w:rsidRPr="001F30E0">
        <w:rPr>
          <w:rFonts w:ascii="Arial" w:hAnsi="Arial" w:cs="Arial"/>
          <w:b/>
          <w:sz w:val="22"/>
          <w:szCs w:val="22"/>
        </w:rPr>
        <w:lastRenderedPageBreak/>
        <w:t>Actions</w:t>
      </w:r>
    </w:p>
    <w:p w14:paraId="5BB1688F" w14:textId="14FE1F77" w:rsidR="00505267" w:rsidRPr="00505267" w:rsidRDefault="00D40837">
      <w:pPr>
        <w:pStyle w:val="ListParagraph"/>
        <w:numPr>
          <w:ilvl w:val="0"/>
          <w:numId w:val="6"/>
        </w:numPr>
        <w:pBdr>
          <w:bottom w:val="single" w:sz="4" w:space="1" w:color="auto"/>
        </w:pBdr>
        <w:spacing w:before="120" w:after="240" w:line="276" w:lineRule="auto"/>
        <w:ind w:left="714" w:hanging="357"/>
        <w:contextualSpacing w:val="0"/>
        <w:rPr>
          <w:rFonts w:ascii="Arial" w:hAnsi="Arial" w:cs="Arial"/>
          <w:bCs/>
          <w:sz w:val="22"/>
          <w:szCs w:val="22"/>
        </w:rPr>
      </w:pPr>
      <w:r>
        <w:rPr>
          <w:rFonts w:ascii="Arial" w:hAnsi="Arial" w:cs="Arial"/>
          <w:bCs/>
          <w:sz w:val="22"/>
          <w:szCs w:val="22"/>
        </w:rPr>
        <w:t xml:space="preserve">State Growth to revise the TOR for the Road Safety Strategy Development Steering Committee, including the </w:t>
      </w:r>
      <w:r w:rsidRPr="00D40837">
        <w:rPr>
          <w:rFonts w:ascii="Arial" w:hAnsi="Arial" w:cs="Arial"/>
          <w:bCs/>
          <w:sz w:val="22"/>
          <w:szCs w:val="22"/>
        </w:rPr>
        <w:t>membership criteria, review of the TOR by RSAC as well as the Steering Committee and addition of reporting requirements to RSAC following each meeting</w:t>
      </w:r>
      <w:r w:rsidR="00505267" w:rsidRPr="00505267">
        <w:rPr>
          <w:rFonts w:ascii="Arial" w:hAnsi="Arial" w:cs="Arial"/>
          <w:sz w:val="22"/>
          <w:szCs w:val="22"/>
        </w:rPr>
        <w:t>.  (Craig Hoey)</w:t>
      </w:r>
    </w:p>
    <w:p w14:paraId="76558D1C" w14:textId="0A683C01" w:rsidR="00065584" w:rsidRPr="00A02BB5" w:rsidRDefault="00010B38">
      <w:pPr>
        <w:pStyle w:val="ListParagraph"/>
        <w:numPr>
          <w:ilvl w:val="0"/>
          <w:numId w:val="7"/>
        </w:numPr>
        <w:spacing w:before="120" w:after="240" w:line="276" w:lineRule="auto"/>
        <w:contextualSpacing w:val="0"/>
        <w:rPr>
          <w:rFonts w:ascii="Arial" w:hAnsi="Arial" w:cs="Arial"/>
          <w:b/>
          <w:sz w:val="22"/>
          <w:szCs w:val="22"/>
        </w:rPr>
      </w:pPr>
      <w:bookmarkStart w:id="4" w:name="_Hlk206154158"/>
      <w:r>
        <w:rPr>
          <w:rFonts w:ascii="Arial" w:hAnsi="Arial" w:cs="Arial"/>
          <w:b/>
          <w:sz w:val="22"/>
          <w:szCs w:val="22"/>
        </w:rPr>
        <w:t>SAFE SYSTEM MOTORCYC</w:t>
      </w:r>
      <w:r w:rsidR="00970123">
        <w:rPr>
          <w:rFonts w:ascii="Arial" w:hAnsi="Arial" w:cs="Arial"/>
          <w:b/>
          <w:sz w:val="22"/>
          <w:szCs w:val="22"/>
        </w:rPr>
        <w:t>L</w:t>
      </w:r>
      <w:r>
        <w:rPr>
          <w:rFonts w:ascii="Arial" w:hAnsi="Arial" w:cs="Arial"/>
          <w:b/>
          <w:sz w:val="22"/>
          <w:szCs w:val="22"/>
        </w:rPr>
        <w:t>E SAFETY AUDITS</w:t>
      </w:r>
    </w:p>
    <w:bookmarkEnd w:id="4"/>
    <w:p w14:paraId="46DF1F43" w14:textId="47B0CEF6" w:rsidR="00970123" w:rsidRPr="00970123" w:rsidRDefault="00970123" w:rsidP="00970123">
      <w:pPr>
        <w:spacing w:before="120" w:after="120" w:line="276" w:lineRule="auto"/>
        <w:rPr>
          <w:rFonts w:ascii="Arial" w:hAnsi="Arial" w:cs="Arial"/>
          <w:bCs/>
          <w:sz w:val="22"/>
          <w:szCs w:val="22"/>
        </w:rPr>
      </w:pPr>
      <w:r w:rsidRPr="00970123">
        <w:rPr>
          <w:rFonts w:ascii="Arial" w:hAnsi="Arial" w:cs="Arial"/>
          <w:bCs/>
          <w:sz w:val="22"/>
          <w:szCs w:val="22"/>
        </w:rPr>
        <w:t>RSAC discussed the Safe System Motorcycle Audits noting that the Lyell Highway motorcycle infrastructure improvements, between Queenstown and Derwent Bridge, are to commence early in 2026, following the audit conducted in September 2024.  This project was allocated funding of $500,000.</w:t>
      </w:r>
    </w:p>
    <w:p w14:paraId="6F6668F3" w14:textId="6E8D55C7" w:rsidR="00970123" w:rsidRPr="00970123" w:rsidRDefault="00970123" w:rsidP="00970123">
      <w:pPr>
        <w:spacing w:before="120" w:after="120" w:line="276" w:lineRule="auto"/>
        <w:rPr>
          <w:rFonts w:ascii="Arial" w:hAnsi="Arial" w:cs="Arial"/>
          <w:bCs/>
          <w:sz w:val="22"/>
          <w:szCs w:val="22"/>
        </w:rPr>
      </w:pPr>
      <w:r w:rsidRPr="00970123">
        <w:rPr>
          <w:rFonts w:ascii="Arial" w:hAnsi="Arial" w:cs="Arial"/>
          <w:bCs/>
          <w:sz w:val="22"/>
          <w:szCs w:val="22"/>
        </w:rPr>
        <w:t xml:space="preserve">On 2 and 3 December an audit was undertaken on Wilmot Road, Wilmot, with $50,000 allocated to undertake the audit. The Central Coast, Kentish and Latrobe Councils are participating in the audit and workshop. Funding of $500,000 was allocated to completing works on Wilmot Road in 2026-27, but with </w:t>
      </w:r>
      <w:r w:rsidR="00141A34">
        <w:rPr>
          <w:rFonts w:ascii="Arial" w:hAnsi="Arial" w:cs="Arial"/>
          <w:bCs/>
          <w:sz w:val="22"/>
          <w:szCs w:val="22"/>
        </w:rPr>
        <w:t xml:space="preserve">the </w:t>
      </w:r>
      <w:r w:rsidRPr="00970123">
        <w:rPr>
          <w:rFonts w:ascii="Arial" w:hAnsi="Arial" w:cs="Arial"/>
          <w:bCs/>
          <w:sz w:val="22"/>
          <w:szCs w:val="22"/>
        </w:rPr>
        <w:t>RSAC decision to increase funding to motorcycle safety audits under consideration of the Road Safety Levy budget, this amount has now increased to $650,000.</w:t>
      </w:r>
    </w:p>
    <w:p w14:paraId="46D524EB" w14:textId="77777777" w:rsidR="00970123" w:rsidRPr="00970123" w:rsidRDefault="00970123" w:rsidP="00970123">
      <w:pPr>
        <w:pBdr>
          <w:bottom w:val="single" w:sz="4" w:space="1" w:color="auto"/>
        </w:pBdr>
        <w:spacing w:before="120" w:after="240" w:line="276" w:lineRule="auto"/>
        <w:rPr>
          <w:rFonts w:ascii="Arial" w:hAnsi="Arial" w:cs="Arial"/>
          <w:bCs/>
          <w:sz w:val="22"/>
          <w:szCs w:val="22"/>
        </w:rPr>
      </w:pPr>
      <w:r w:rsidRPr="00970123">
        <w:rPr>
          <w:rFonts w:ascii="Arial" w:hAnsi="Arial" w:cs="Arial"/>
          <w:bCs/>
          <w:sz w:val="22"/>
          <w:szCs w:val="22"/>
        </w:rPr>
        <w:t>This will be the last motorcycle safety audit under the Action Plan.</w:t>
      </w:r>
    </w:p>
    <w:p w14:paraId="63D1CB27" w14:textId="295223ED" w:rsidR="00065584" w:rsidRPr="00065584" w:rsidRDefault="00010B38">
      <w:pPr>
        <w:pStyle w:val="ListParagraph"/>
        <w:numPr>
          <w:ilvl w:val="0"/>
          <w:numId w:val="7"/>
        </w:numPr>
        <w:spacing w:before="120" w:after="240" w:line="276" w:lineRule="auto"/>
        <w:rPr>
          <w:rFonts w:ascii="Arial" w:hAnsi="Arial" w:cs="Arial"/>
          <w:b/>
          <w:sz w:val="22"/>
          <w:szCs w:val="22"/>
        </w:rPr>
      </w:pPr>
      <w:bookmarkStart w:id="5" w:name="_Hlk167288167"/>
      <w:r>
        <w:rPr>
          <w:rFonts w:ascii="Arial" w:hAnsi="Arial" w:cs="Arial"/>
          <w:b/>
          <w:sz w:val="22"/>
          <w:szCs w:val="22"/>
        </w:rPr>
        <w:t>SAFER RURAL ROADS PROGRAM (SRRP) AND VULNERABLE ROAD USER PROGRAM (VRUP) 2025 ROUNDS</w:t>
      </w:r>
    </w:p>
    <w:bookmarkEnd w:id="5"/>
    <w:p w14:paraId="0497964D" w14:textId="7D10570E" w:rsidR="00970123" w:rsidRPr="00970123" w:rsidRDefault="00DD4888" w:rsidP="00970123">
      <w:pPr>
        <w:spacing w:before="120" w:after="120" w:line="276" w:lineRule="auto"/>
        <w:rPr>
          <w:rFonts w:ascii="Arial" w:hAnsi="Arial" w:cs="Arial"/>
          <w:bCs/>
          <w:sz w:val="22"/>
          <w:szCs w:val="22"/>
        </w:rPr>
      </w:pPr>
      <w:r w:rsidRPr="00970123">
        <w:rPr>
          <w:rFonts w:ascii="Arial" w:hAnsi="Arial" w:cs="Arial"/>
          <w:bCs/>
          <w:sz w:val="22"/>
          <w:szCs w:val="22"/>
        </w:rPr>
        <w:t>RSAC noted t</w:t>
      </w:r>
      <w:r w:rsidR="00970123" w:rsidRPr="00970123">
        <w:rPr>
          <w:rFonts w:ascii="Arial" w:hAnsi="Arial" w:cs="Arial"/>
          <w:bCs/>
          <w:sz w:val="22"/>
          <w:szCs w:val="22"/>
        </w:rPr>
        <w:t>he update on the SRRP and VRUP 2025 rounds. The funding round closed on 16 May 2025.  Projects were assessed by the Assessment Committee.  The Department’s Strategy Oversight Committee (SOC) endorsed the projects at its 28 July 2025 meeting. Final approval of projects was delayed due to the election. The Minister approved the recommended projects on 5 September 2025.</w:t>
      </w:r>
    </w:p>
    <w:p w14:paraId="466DCDE1" w14:textId="141A9BAA" w:rsidR="00970123" w:rsidRPr="00970123" w:rsidRDefault="00970123" w:rsidP="00970123">
      <w:pPr>
        <w:spacing w:before="120" w:after="120" w:line="276" w:lineRule="auto"/>
        <w:rPr>
          <w:rFonts w:ascii="Arial" w:hAnsi="Arial" w:cs="Arial"/>
          <w:bCs/>
          <w:sz w:val="22"/>
          <w:szCs w:val="22"/>
        </w:rPr>
      </w:pPr>
      <w:r w:rsidRPr="00970123">
        <w:rPr>
          <w:rFonts w:ascii="Arial" w:hAnsi="Arial" w:cs="Arial"/>
          <w:bCs/>
          <w:sz w:val="22"/>
          <w:szCs w:val="22"/>
        </w:rPr>
        <w:t xml:space="preserve">Eight SRRP projects </w:t>
      </w:r>
      <w:r>
        <w:rPr>
          <w:rFonts w:ascii="Arial" w:hAnsi="Arial" w:cs="Arial"/>
          <w:bCs/>
          <w:sz w:val="22"/>
          <w:szCs w:val="22"/>
        </w:rPr>
        <w:t xml:space="preserve">were </w:t>
      </w:r>
      <w:r w:rsidRPr="00970123">
        <w:rPr>
          <w:rFonts w:ascii="Arial" w:hAnsi="Arial" w:cs="Arial"/>
          <w:bCs/>
          <w:sz w:val="22"/>
          <w:szCs w:val="22"/>
        </w:rPr>
        <w:t xml:space="preserve">recommended with a value of $1,872,783.  $2.5 million </w:t>
      </w:r>
      <w:r>
        <w:rPr>
          <w:rFonts w:ascii="Arial" w:hAnsi="Arial" w:cs="Arial"/>
          <w:bCs/>
          <w:sz w:val="22"/>
          <w:szCs w:val="22"/>
        </w:rPr>
        <w:t xml:space="preserve">was </w:t>
      </w:r>
      <w:r w:rsidRPr="00970123">
        <w:rPr>
          <w:rFonts w:ascii="Arial" w:hAnsi="Arial" w:cs="Arial"/>
          <w:bCs/>
          <w:sz w:val="22"/>
          <w:szCs w:val="22"/>
        </w:rPr>
        <w:t>allocated</w:t>
      </w:r>
      <w:r>
        <w:rPr>
          <w:rFonts w:ascii="Arial" w:hAnsi="Arial" w:cs="Arial"/>
          <w:bCs/>
          <w:sz w:val="22"/>
          <w:szCs w:val="22"/>
        </w:rPr>
        <w:t xml:space="preserve"> and the program was u</w:t>
      </w:r>
      <w:r w:rsidRPr="00970123">
        <w:rPr>
          <w:rFonts w:ascii="Arial" w:hAnsi="Arial" w:cs="Arial"/>
          <w:bCs/>
          <w:sz w:val="22"/>
          <w:szCs w:val="22"/>
        </w:rPr>
        <w:t xml:space="preserve">ndersubscribed.  One project </w:t>
      </w:r>
      <w:r>
        <w:rPr>
          <w:rFonts w:ascii="Arial" w:hAnsi="Arial" w:cs="Arial"/>
          <w:bCs/>
          <w:sz w:val="22"/>
          <w:szCs w:val="22"/>
        </w:rPr>
        <w:t xml:space="preserve">was </w:t>
      </w:r>
      <w:r w:rsidRPr="00970123">
        <w:rPr>
          <w:rFonts w:ascii="Arial" w:hAnsi="Arial" w:cs="Arial"/>
          <w:bCs/>
          <w:sz w:val="22"/>
          <w:szCs w:val="22"/>
        </w:rPr>
        <w:t>unsuccessful due to improper use of treatment type.</w:t>
      </w:r>
    </w:p>
    <w:p w14:paraId="36D76245" w14:textId="2906CC9D" w:rsidR="00970123" w:rsidRDefault="00970123" w:rsidP="00970123">
      <w:pPr>
        <w:spacing w:before="120" w:after="120" w:line="276" w:lineRule="auto"/>
        <w:rPr>
          <w:rFonts w:ascii="Arial" w:hAnsi="Arial" w:cs="Arial"/>
          <w:bCs/>
          <w:sz w:val="22"/>
          <w:szCs w:val="22"/>
        </w:rPr>
      </w:pPr>
      <w:r w:rsidRPr="00970123">
        <w:rPr>
          <w:rFonts w:ascii="Arial" w:hAnsi="Arial" w:cs="Arial"/>
          <w:bCs/>
          <w:sz w:val="22"/>
          <w:szCs w:val="22"/>
        </w:rPr>
        <w:t xml:space="preserve">21 VRUP projects </w:t>
      </w:r>
      <w:r>
        <w:rPr>
          <w:rFonts w:ascii="Arial" w:hAnsi="Arial" w:cs="Arial"/>
          <w:bCs/>
          <w:sz w:val="22"/>
          <w:szCs w:val="22"/>
        </w:rPr>
        <w:t xml:space="preserve">were </w:t>
      </w:r>
      <w:r w:rsidRPr="00970123">
        <w:rPr>
          <w:rFonts w:ascii="Arial" w:hAnsi="Arial" w:cs="Arial"/>
          <w:bCs/>
          <w:sz w:val="22"/>
          <w:szCs w:val="22"/>
        </w:rPr>
        <w:t xml:space="preserve">recommended with a value of $2,467,746.  $2 million </w:t>
      </w:r>
      <w:r>
        <w:rPr>
          <w:rFonts w:ascii="Arial" w:hAnsi="Arial" w:cs="Arial"/>
          <w:bCs/>
          <w:sz w:val="22"/>
          <w:szCs w:val="22"/>
        </w:rPr>
        <w:t xml:space="preserve">was </w:t>
      </w:r>
      <w:r w:rsidRPr="00970123">
        <w:rPr>
          <w:rFonts w:ascii="Arial" w:hAnsi="Arial" w:cs="Arial"/>
          <w:bCs/>
          <w:sz w:val="22"/>
          <w:szCs w:val="22"/>
        </w:rPr>
        <w:t>allocated</w:t>
      </w:r>
      <w:r>
        <w:rPr>
          <w:rFonts w:ascii="Arial" w:hAnsi="Arial" w:cs="Arial"/>
          <w:bCs/>
          <w:sz w:val="22"/>
          <w:szCs w:val="22"/>
        </w:rPr>
        <w:t xml:space="preserve"> and the program was o</w:t>
      </w:r>
      <w:r w:rsidRPr="00970123">
        <w:rPr>
          <w:rFonts w:ascii="Arial" w:hAnsi="Arial" w:cs="Arial"/>
          <w:bCs/>
          <w:sz w:val="22"/>
          <w:szCs w:val="22"/>
        </w:rPr>
        <w:t>versubscribed. 10 projects</w:t>
      </w:r>
      <w:r>
        <w:rPr>
          <w:rFonts w:ascii="Arial" w:hAnsi="Arial" w:cs="Arial"/>
          <w:bCs/>
          <w:sz w:val="22"/>
          <w:szCs w:val="22"/>
        </w:rPr>
        <w:t xml:space="preserve"> were </w:t>
      </w:r>
      <w:r w:rsidRPr="00970123">
        <w:rPr>
          <w:rFonts w:ascii="Arial" w:hAnsi="Arial" w:cs="Arial"/>
          <w:bCs/>
          <w:sz w:val="22"/>
          <w:szCs w:val="22"/>
        </w:rPr>
        <w:t>unsuccessful (one withdrawn, one ineligible).</w:t>
      </w:r>
      <w:r>
        <w:rPr>
          <w:rFonts w:ascii="Arial" w:hAnsi="Arial" w:cs="Arial"/>
          <w:bCs/>
          <w:sz w:val="22"/>
          <w:szCs w:val="22"/>
        </w:rPr>
        <w:t xml:space="preserve"> In total, f</w:t>
      </w:r>
      <w:r w:rsidRPr="00970123">
        <w:rPr>
          <w:rFonts w:ascii="Arial" w:hAnsi="Arial" w:cs="Arial"/>
          <w:bCs/>
          <w:sz w:val="22"/>
          <w:szCs w:val="22"/>
        </w:rPr>
        <w:t xml:space="preserve">unding of $4.5 million </w:t>
      </w:r>
      <w:r>
        <w:rPr>
          <w:rFonts w:ascii="Arial" w:hAnsi="Arial" w:cs="Arial"/>
          <w:bCs/>
          <w:sz w:val="22"/>
          <w:szCs w:val="22"/>
        </w:rPr>
        <w:t xml:space="preserve">was </w:t>
      </w:r>
      <w:r w:rsidRPr="00970123">
        <w:rPr>
          <w:rFonts w:ascii="Arial" w:hAnsi="Arial" w:cs="Arial"/>
          <w:bCs/>
          <w:sz w:val="22"/>
          <w:szCs w:val="22"/>
        </w:rPr>
        <w:t>available.</w:t>
      </w:r>
    </w:p>
    <w:p w14:paraId="287DC9A8" w14:textId="7535FE10" w:rsidR="00B46A47" w:rsidRPr="00970123" w:rsidRDefault="00B46A47" w:rsidP="00970123">
      <w:pPr>
        <w:spacing w:before="120" w:after="120" w:line="276" w:lineRule="auto"/>
        <w:rPr>
          <w:rFonts w:ascii="Arial" w:hAnsi="Arial" w:cs="Arial"/>
          <w:bCs/>
          <w:sz w:val="22"/>
          <w:szCs w:val="22"/>
        </w:rPr>
      </w:pPr>
      <w:r>
        <w:rPr>
          <w:rFonts w:ascii="Arial" w:hAnsi="Arial" w:cs="Arial"/>
          <w:bCs/>
          <w:sz w:val="22"/>
          <w:szCs w:val="22"/>
        </w:rPr>
        <w:t>RSAC discussed whether the Tamanian Walk, Wheel and Ride Strategy could be considered in determining the value of VRUP applications.  State Growth to consider this proposal.</w:t>
      </w:r>
    </w:p>
    <w:p w14:paraId="3A881D08" w14:textId="2156B4DA" w:rsidR="00573248" w:rsidRDefault="00970123" w:rsidP="00B46A47">
      <w:pPr>
        <w:spacing w:before="120" w:after="240" w:line="276" w:lineRule="auto"/>
        <w:rPr>
          <w:rFonts w:ascii="Arial" w:hAnsi="Arial" w:cs="Arial"/>
          <w:bCs/>
          <w:sz w:val="22"/>
          <w:szCs w:val="22"/>
        </w:rPr>
      </w:pPr>
      <w:r>
        <w:rPr>
          <w:rFonts w:ascii="Arial" w:hAnsi="Arial" w:cs="Arial"/>
          <w:bCs/>
          <w:sz w:val="22"/>
          <w:szCs w:val="22"/>
        </w:rPr>
        <w:t>The n</w:t>
      </w:r>
      <w:r w:rsidRPr="00970123">
        <w:rPr>
          <w:rFonts w:ascii="Arial" w:hAnsi="Arial" w:cs="Arial"/>
          <w:bCs/>
          <w:sz w:val="22"/>
          <w:szCs w:val="22"/>
        </w:rPr>
        <w:t xml:space="preserve">ext round </w:t>
      </w:r>
      <w:r>
        <w:rPr>
          <w:rFonts w:ascii="Arial" w:hAnsi="Arial" w:cs="Arial"/>
          <w:bCs/>
          <w:sz w:val="22"/>
          <w:szCs w:val="22"/>
        </w:rPr>
        <w:t>of the VRUP and SRRP will</w:t>
      </w:r>
      <w:r w:rsidRPr="00970123">
        <w:rPr>
          <w:rFonts w:ascii="Arial" w:hAnsi="Arial" w:cs="Arial"/>
          <w:bCs/>
          <w:sz w:val="22"/>
          <w:szCs w:val="22"/>
        </w:rPr>
        <w:t xml:space="preserve"> open early </w:t>
      </w:r>
      <w:r>
        <w:rPr>
          <w:rFonts w:ascii="Arial" w:hAnsi="Arial" w:cs="Arial"/>
          <w:bCs/>
          <w:sz w:val="22"/>
          <w:szCs w:val="22"/>
        </w:rPr>
        <w:t xml:space="preserve">in </w:t>
      </w:r>
      <w:r w:rsidRPr="00970123">
        <w:rPr>
          <w:rFonts w:ascii="Arial" w:hAnsi="Arial" w:cs="Arial"/>
          <w:bCs/>
          <w:sz w:val="22"/>
          <w:szCs w:val="22"/>
        </w:rPr>
        <w:t>2026</w:t>
      </w:r>
      <w:r>
        <w:rPr>
          <w:rFonts w:ascii="Arial" w:hAnsi="Arial" w:cs="Arial"/>
          <w:bCs/>
          <w:sz w:val="22"/>
          <w:szCs w:val="22"/>
        </w:rPr>
        <w:t>, with increased funding available as agreed by RSAC when considering the 2025-26 Road Safety Levy budget</w:t>
      </w:r>
      <w:r w:rsidRPr="00970123">
        <w:rPr>
          <w:rFonts w:ascii="Arial" w:hAnsi="Arial" w:cs="Arial"/>
          <w:bCs/>
          <w:sz w:val="22"/>
          <w:szCs w:val="22"/>
        </w:rPr>
        <w:t>.</w:t>
      </w:r>
    </w:p>
    <w:p w14:paraId="5FBBA2F0" w14:textId="77777777" w:rsidR="00B46A47" w:rsidRPr="001F30E0" w:rsidRDefault="00B46A47" w:rsidP="00B46A47">
      <w:pPr>
        <w:spacing w:before="240" w:after="240" w:line="276" w:lineRule="auto"/>
        <w:rPr>
          <w:rFonts w:ascii="Arial" w:hAnsi="Arial" w:cs="Arial"/>
          <w:b/>
          <w:sz w:val="22"/>
          <w:szCs w:val="22"/>
        </w:rPr>
      </w:pPr>
      <w:r w:rsidRPr="001F30E0">
        <w:rPr>
          <w:rFonts w:ascii="Arial" w:hAnsi="Arial" w:cs="Arial"/>
          <w:b/>
          <w:sz w:val="22"/>
          <w:szCs w:val="22"/>
        </w:rPr>
        <w:t>Actions</w:t>
      </w:r>
    </w:p>
    <w:p w14:paraId="3E63B961" w14:textId="74B34CDE" w:rsidR="00B46A47" w:rsidRDefault="00B46A47" w:rsidP="00B46A47">
      <w:pPr>
        <w:pStyle w:val="ListParagraph"/>
        <w:numPr>
          <w:ilvl w:val="0"/>
          <w:numId w:val="6"/>
        </w:numPr>
        <w:pBdr>
          <w:bottom w:val="single" w:sz="4" w:space="1" w:color="auto"/>
        </w:pBdr>
        <w:spacing w:before="120" w:after="240" w:line="276" w:lineRule="auto"/>
        <w:ind w:left="714" w:hanging="357"/>
        <w:contextualSpacing w:val="0"/>
        <w:rPr>
          <w:rFonts w:ascii="Arial" w:hAnsi="Arial" w:cs="Arial"/>
          <w:bCs/>
          <w:sz w:val="22"/>
          <w:szCs w:val="22"/>
        </w:rPr>
      </w:pPr>
      <w:r>
        <w:rPr>
          <w:rFonts w:ascii="Arial" w:hAnsi="Arial" w:cs="Arial"/>
          <w:bCs/>
          <w:sz w:val="22"/>
          <w:szCs w:val="22"/>
          <w:lang w:eastAsia="en-AU"/>
        </w:rPr>
        <w:t xml:space="preserve">State Growth to consider </w:t>
      </w:r>
      <w:r>
        <w:rPr>
          <w:rFonts w:ascii="Arial" w:hAnsi="Arial" w:cs="Arial"/>
          <w:bCs/>
          <w:sz w:val="22"/>
          <w:szCs w:val="22"/>
        </w:rPr>
        <w:t>whether the Tamanian Walk, Wheel and Ride Strategy could be considered in determining the value of VRUP applications.  (Craig Hoey)</w:t>
      </w:r>
    </w:p>
    <w:p w14:paraId="113A6A1A" w14:textId="77777777" w:rsidR="00952B8A" w:rsidRDefault="00952B8A" w:rsidP="00952B8A">
      <w:pPr>
        <w:spacing w:before="120" w:after="240" w:line="276" w:lineRule="auto"/>
        <w:rPr>
          <w:rFonts w:ascii="Arial" w:hAnsi="Arial" w:cs="Arial"/>
          <w:bCs/>
          <w:sz w:val="22"/>
          <w:szCs w:val="22"/>
        </w:rPr>
      </w:pPr>
    </w:p>
    <w:p w14:paraId="59304C07" w14:textId="1F556911" w:rsidR="00010B38" w:rsidRPr="001F30E0" w:rsidRDefault="00010B38" w:rsidP="0012326B">
      <w:pPr>
        <w:pStyle w:val="ListParagraph"/>
        <w:numPr>
          <w:ilvl w:val="0"/>
          <w:numId w:val="13"/>
        </w:numPr>
        <w:spacing w:before="120" w:after="240" w:line="276" w:lineRule="auto"/>
        <w:rPr>
          <w:rFonts w:ascii="Arial" w:hAnsi="Arial" w:cs="Arial"/>
          <w:b/>
          <w:sz w:val="22"/>
          <w:szCs w:val="22"/>
        </w:rPr>
      </w:pPr>
      <w:r>
        <w:rPr>
          <w:rFonts w:ascii="Arial" w:hAnsi="Arial" w:cs="Arial"/>
          <w:b/>
          <w:sz w:val="22"/>
          <w:szCs w:val="22"/>
        </w:rPr>
        <w:lastRenderedPageBreak/>
        <w:t xml:space="preserve">RACT YOUTH ROAD SAFETY PROGRAM </w:t>
      </w:r>
      <w:r w:rsidR="0012326B">
        <w:rPr>
          <w:rFonts w:ascii="Arial" w:hAnsi="Arial" w:cs="Arial"/>
          <w:b/>
          <w:sz w:val="22"/>
          <w:szCs w:val="22"/>
        </w:rPr>
        <w:t>UPDATE</w:t>
      </w:r>
    </w:p>
    <w:p w14:paraId="586F683C" w14:textId="46E5D979" w:rsidR="00B113C9" w:rsidRPr="0047389D" w:rsidRDefault="00964118" w:rsidP="00AB6D55">
      <w:pPr>
        <w:pBdr>
          <w:bottom w:val="single" w:sz="4" w:space="1" w:color="auto"/>
        </w:pBdr>
        <w:spacing w:before="120" w:after="240" w:line="276" w:lineRule="auto"/>
        <w:rPr>
          <w:rFonts w:ascii="Arial" w:hAnsi="Arial" w:cs="Arial"/>
          <w:bCs/>
          <w:sz w:val="22"/>
          <w:szCs w:val="22"/>
        </w:rPr>
      </w:pPr>
      <w:r w:rsidRPr="00964118">
        <w:rPr>
          <w:rFonts w:ascii="Arial" w:hAnsi="Arial" w:cs="Arial"/>
          <w:bCs/>
          <w:sz w:val="22"/>
          <w:szCs w:val="22"/>
        </w:rPr>
        <w:t xml:space="preserve">RSAC noted the update on the </w:t>
      </w:r>
      <w:r w:rsidR="00FC7F2C">
        <w:rPr>
          <w:rFonts w:ascii="Arial" w:hAnsi="Arial" w:cs="Arial"/>
          <w:bCs/>
          <w:sz w:val="22"/>
          <w:szCs w:val="22"/>
        </w:rPr>
        <w:t>development of the RACT’s Youth Road Safety Program</w:t>
      </w:r>
      <w:r w:rsidR="0047389D">
        <w:rPr>
          <w:rFonts w:ascii="Arial" w:hAnsi="Arial" w:cs="Arial"/>
          <w:bCs/>
          <w:sz w:val="22"/>
          <w:szCs w:val="22"/>
        </w:rPr>
        <w:t>.</w:t>
      </w:r>
      <w:r w:rsidR="00FC7F2C">
        <w:rPr>
          <w:rFonts w:ascii="Arial" w:hAnsi="Arial" w:cs="Arial"/>
          <w:bCs/>
          <w:sz w:val="22"/>
          <w:szCs w:val="22"/>
        </w:rPr>
        <w:t xml:space="preserve">  Mark Mugnaioni discussed the importance of engaging with young people early, prior to the licensing stage, the importance of the role of supervisors, their need for tools to support them in teaching young drivers and their role in influencing the young driver once licensed and on P-plates.</w:t>
      </w:r>
    </w:p>
    <w:p w14:paraId="2883B899" w14:textId="3B9287F5" w:rsidR="00E035E1" w:rsidRDefault="00E035E1" w:rsidP="0012326B">
      <w:pPr>
        <w:pStyle w:val="ListParagraph"/>
        <w:numPr>
          <w:ilvl w:val="0"/>
          <w:numId w:val="14"/>
        </w:numPr>
        <w:spacing w:before="120" w:after="240" w:line="276" w:lineRule="auto"/>
        <w:contextualSpacing w:val="0"/>
        <w:rPr>
          <w:rFonts w:ascii="Arial" w:hAnsi="Arial" w:cs="Arial"/>
          <w:b/>
          <w:sz w:val="22"/>
          <w:szCs w:val="22"/>
        </w:rPr>
      </w:pPr>
      <w:bookmarkStart w:id="6" w:name="_Hlk167288266"/>
      <w:r>
        <w:rPr>
          <w:rFonts w:ascii="Arial" w:hAnsi="Arial" w:cs="Arial"/>
          <w:b/>
          <w:sz w:val="22"/>
          <w:szCs w:val="22"/>
        </w:rPr>
        <w:t>ROAD SAFETY LEVY BUDGET YEAR-TO-DATE UPDATE</w:t>
      </w:r>
    </w:p>
    <w:p w14:paraId="6255A942" w14:textId="565BE473" w:rsidR="00E035E1" w:rsidRPr="004C6C4D" w:rsidRDefault="00AA41C7" w:rsidP="001F1569">
      <w:pPr>
        <w:pStyle w:val="ListParagraph"/>
        <w:pBdr>
          <w:bottom w:val="single" w:sz="4" w:space="1" w:color="auto"/>
        </w:pBdr>
        <w:spacing w:before="120" w:after="240" w:line="276" w:lineRule="auto"/>
        <w:ind w:left="0"/>
        <w:contextualSpacing w:val="0"/>
        <w:rPr>
          <w:rFonts w:ascii="Arial" w:hAnsi="Arial" w:cs="Arial"/>
          <w:bCs/>
          <w:sz w:val="22"/>
          <w:szCs w:val="22"/>
        </w:rPr>
      </w:pPr>
      <w:r>
        <w:rPr>
          <w:rFonts w:ascii="Arial" w:hAnsi="Arial" w:cs="Arial"/>
          <w:bCs/>
          <w:sz w:val="22"/>
          <w:szCs w:val="22"/>
        </w:rPr>
        <w:t>The Road Safety Levy budget</w:t>
      </w:r>
      <w:r w:rsidRPr="00AA41C7">
        <w:rPr>
          <w:rFonts w:ascii="Arial" w:hAnsi="Arial" w:cs="Arial"/>
          <w:bCs/>
          <w:sz w:val="22"/>
          <w:szCs w:val="22"/>
        </w:rPr>
        <w:t xml:space="preserve"> to 30 </w:t>
      </w:r>
      <w:r w:rsidR="00734EC2">
        <w:rPr>
          <w:rFonts w:ascii="Arial" w:hAnsi="Arial" w:cs="Arial"/>
          <w:bCs/>
          <w:sz w:val="22"/>
          <w:szCs w:val="22"/>
        </w:rPr>
        <w:t>September</w:t>
      </w:r>
      <w:r w:rsidRPr="00AA41C7">
        <w:rPr>
          <w:rFonts w:ascii="Arial" w:hAnsi="Arial" w:cs="Arial"/>
          <w:bCs/>
          <w:sz w:val="22"/>
          <w:szCs w:val="22"/>
        </w:rPr>
        <w:t xml:space="preserve"> 2025</w:t>
      </w:r>
      <w:r>
        <w:rPr>
          <w:rFonts w:ascii="Arial" w:hAnsi="Arial" w:cs="Arial"/>
          <w:bCs/>
          <w:sz w:val="22"/>
          <w:szCs w:val="22"/>
        </w:rPr>
        <w:t xml:space="preserve"> </w:t>
      </w:r>
      <w:r w:rsidR="005A3487">
        <w:rPr>
          <w:rFonts w:ascii="Arial" w:hAnsi="Arial" w:cs="Arial"/>
          <w:bCs/>
          <w:sz w:val="22"/>
          <w:szCs w:val="22"/>
        </w:rPr>
        <w:t>wa</w:t>
      </w:r>
      <w:r>
        <w:rPr>
          <w:rFonts w:ascii="Arial" w:hAnsi="Arial" w:cs="Arial"/>
          <w:bCs/>
          <w:sz w:val="22"/>
          <w:szCs w:val="22"/>
        </w:rPr>
        <w:t xml:space="preserve">s </w:t>
      </w:r>
      <w:r w:rsidR="00734EC2">
        <w:rPr>
          <w:rFonts w:ascii="Arial" w:hAnsi="Arial" w:cs="Arial"/>
          <w:bCs/>
          <w:sz w:val="22"/>
          <w:szCs w:val="22"/>
        </w:rPr>
        <w:t>noted by RSAC</w:t>
      </w:r>
      <w:r>
        <w:rPr>
          <w:rFonts w:ascii="Arial" w:hAnsi="Arial" w:cs="Arial"/>
          <w:bCs/>
          <w:sz w:val="22"/>
          <w:szCs w:val="22"/>
        </w:rPr>
        <w:t>.</w:t>
      </w:r>
    </w:p>
    <w:p w14:paraId="2663EBB1" w14:textId="7A523E6B" w:rsidR="00E035E1" w:rsidRDefault="00E035E1" w:rsidP="0012326B">
      <w:pPr>
        <w:pStyle w:val="ListParagraph"/>
        <w:numPr>
          <w:ilvl w:val="0"/>
          <w:numId w:val="14"/>
        </w:numPr>
        <w:spacing w:before="120" w:after="240" w:line="276" w:lineRule="auto"/>
        <w:contextualSpacing w:val="0"/>
        <w:rPr>
          <w:rFonts w:ascii="Arial" w:hAnsi="Arial" w:cs="Arial"/>
          <w:b/>
          <w:sz w:val="22"/>
          <w:szCs w:val="22"/>
        </w:rPr>
      </w:pPr>
      <w:bookmarkStart w:id="7" w:name="_Hlk206154404"/>
      <w:r>
        <w:rPr>
          <w:rFonts w:ascii="Arial" w:hAnsi="Arial" w:cs="Arial"/>
          <w:b/>
          <w:sz w:val="22"/>
          <w:szCs w:val="22"/>
        </w:rPr>
        <w:t>AUTOMATED TRAFFIC ENFOR</w:t>
      </w:r>
      <w:r w:rsidR="00F351E1">
        <w:rPr>
          <w:rFonts w:ascii="Arial" w:hAnsi="Arial" w:cs="Arial"/>
          <w:b/>
          <w:sz w:val="22"/>
          <w:szCs w:val="22"/>
        </w:rPr>
        <w:t>CE</w:t>
      </w:r>
      <w:r>
        <w:rPr>
          <w:rFonts w:ascii="Arial" w:hAnsi="Arial" w:cs="Arial"/>
          <w:b/>
          <w:sz w:val="22"/>
          <w:szCs w:val="22"/>
        </w:rPr>
        <w:t>MENT PROGRAM UPDATE</w:t>
      </w:r>
    </w:p>
    <w:bookmarkEnd w:id="7"/>
    <w:p w14:paraId="2ED40FD3" w14:textId="5617ADA2" w:rsidR="00800076" w:rsidRPr="00800076" w:rsidRDefault="00800076" w:rsidP="00D06322">
      <w:pPr>
        <w:tabs>
          <w:tab w:val="left" w:pos="7740"/>
        </w:tabs>
        <w:spacing w:before="120" w:after="240" w:line="276" w:lineRule="auto"/>
        <w:jc w:val="both"/>
        <w:rPr>
          <w:rFonts w:ascii="Arial" w:hAnsi="Arial" w:cs="Arial"/>
          <w:bCs/>
          <w:sz w:val="22"/>
          <w:szCs w:val="22"/>
        </w:rPr>
      </w:pPr>
      <w:r>
        <w:rPr>
          <w:rFonts w:ascii="Arial" w:hAnsi="Arial" w:cs="Arial"/>
          <w:bCs/>
          <w:sz w:val="22"/>
          <w:szCs w:val="22"/>
        </w:rPr>
        <w:t xml:space="preserve">RSAC noted that </w:t>
      </w:r>
      <w:r w:rsidRPr="00800076">
        <w:rPr>
          <w:rFonts w:ascii="Arial" w:hAnsi="Arial" w:cs="Arial"/>
          <w:bCs/>
          <w:sz w:val="22"/>
          <w:szCs w:val="22"/>
        </w:rPr>
        <w:t>MUARC completed its evaluation of the mobile speed camera program in November 2025</w:t>
      </w:r>
      <w:r w:rsidR="00D06322">
        <w:rPr>
          <w:rFonts w:ascii="Arial" w:hAnsi="Arial" w:cs="Arial"/>
          <w:bCs/>
          <w:sz w:val="22"/>
          <w:szCs w:val="22"/>
        </w:rPr>
        <w:t xml:space="preserve">.  </w:t>
      </w:r>
      <w:r w:rsidRPr="00800076">
        <w:rPr>
          <w:rFonts w:ascii="Arial" w:hAnsi="Arial" w:cs="Arial"/>
          <w:bCs/>
          <w:sz w:val="22"/>
          <w:szCs w:val="22"/>
        </w:rPr>
        <w:t xml:space="preserve">During the review period (September 2022 – December 2024) $35.2 million in crash savings </w:t>
      </w:r>
      <w:r w:rsidR="00D06322">
        <w:rPr>
          <w:rFonts w:ascii="Arial" w:hAnsi="Arial" w:cs="Arial"/>
          <w:bCs/>
          <w:sz w:val="22"/>
          <w:szCs w:val="22"/>
        </w:rPr>
        <w:t xml:space="preserve">were realised </w:t>
      </w:r>
      <w:r w:rsidRPr="00800076">
        <w:rPr>
          <w:rFonts w:ascii="Arial" w:hAnsi="Arial" w:cs="Arial"/>
          <w:bCs/>
          <w:sz w:val="22"/>
          <w:szCs w:val="22"/>
        </w:rPr>
        <w:t>under a willingness to pay assessment</w:t>
      </w:r>
      <w:r w:rsidR="00D06322">
        <w:rPr>
          <w:rFonts w:ascii="Arial" w:hAnsi="Arial" w:cs="Arial"/>
          <w:bCs/>
          <w:sz w:val="22"/>
          <w:szCs w:val="22"/>
        </w:rPr>
        <w:t xml:space="preserve">.  The </w:t>
      </w:r>
      <w:r w:rsidRPr="00800076">
        <w:rPr>
          <w:rFonts w:ascii="Arial" w:hAnsi="Arial" w:cs="Arial"/>
          <w:bCs/>
          <w:sz w:val="22"/>
          <w:szCs w:val="22"/>
        </w:rPr>
        <w:t>ATE benefits increased over time, with a BCR of 0.35 in 2022, 2.77 in 2023 and 3.52 in 2024</w:t>
      </w:r>
      <w:r w:rsidR="00D06322">
        <w:rPr>
          <w:rFonts w:ascii="Arial" w:hAnsi="Arial" w:cs="Arial"/>
          <w:bCs/>
          <w:sz w:val="22"/>
          <w:szCs w:val="22"/>
        </w:rPr>
        <w:t>.</w:t>
      </w:r>
    </w:p>
    <w:p w14:paraId="0A8B9A19" w14:textId="5AE50DFD" w:rsidR="00800076" w:rsidRPr="00800076" w:rsidRDefault="00800076" w:rsidP="00D06322">
      <w:pPr>
        <w:pBdr>
          <w:bottom w:val="single" w:sz="4" w:space="1" w:color="auto"/>
        </w:pBdr>
        <w:tabs>
          <w:tab w:val="left" w:pos="7740"/>
        </w:tabs>
        <w:spacing w:before="120" w:after="240" w:line="276" w:lineRule="auto"/>
        <w:jc w:val="both"/>
        <w:rPr>
          <w:rFonts w:ascii="Arial" w:hAnsi="Arial" w:cs="Arial"/>
          <w:bCs/>
          <w:sz w:val="22"/>
          <w:szCs w:val="22"/>
        </w:rPr>
      </w:pPr>
      <w:r w:rsidRPr="00800076">
        <w:rPr>
          <w:rFonts w:ascii="Arial" w:hAnsi="Arial" w:cs="Arial"/>
          <w:bCs/>
          <w:sz w:val="22"/>
          <w:szCs w:val="22"/>
        </w:rPr>
        <w:t>The 2025-26 State Budget provided $11.3 million over two years to the ATE Program which is sufficient to support delivery to March 2027</w:t>
      </w:r>
      <w:r w:rsidR="00D06322">
        <w:rPr>
          <w:rFonts w:ascii="Arial" w:hAnsi="Arial" w:cs="Arial"/>
          <w:bCs/>
          <w:sz w:val="22"/>
          <w:szCs w:val="22"/>
        </w:rPr>
        <w:t xml:space="preserve">. </w:t>
      </w:r>
      <w:r w:rsidRPr="00800076">
        <w:rPr>
          <w:rFonts w:ascii="Arial" w:hAnsi="Arial" w:cs="Arial"/>
          <w:bCs/>
          <w:sz w:val="22"/>
          <w:szCs w:val="22"/>
        </w:rPr>
        <w:t>The ATE Program is not funded beyond March 2027 and State Growth is</w:t>
      </w:r>
      <w:r w:rsidR="00D06322">
        <w:rPr>
          <w:rFonts w:ascii="Arial" w:hAnsi="Arial" w:cs="Arial"/>
          <w:bCs/>
          <w:sz w:val="22"/>
          <w:szCs w:val="22"/>
        </w:rPr>
        <w:t xml:space="preserve"> currently </w:t>
      </w:r>
      <w:r w:rsidRPr="00800076">
        <w:rPr>
          <w:rFonts w:ascii="Arial" w:hAnsi="Arial" w:cs="Arial"/>
          <w:bCs/>
          <w:sz w:val="22"/>
          <w:szCs w:val="22"/>
        </w:rPr>
        <w:t>investigating funding options</w:t>
      </w:r>
      <w:r w:rsidR="00D06322">
        <w:rPr>
          <w:rFonts w:ascii="Arial" w:hAnsi="Arial" w:cs="Arial"/>
          <w:bCs/>
          <w:sz w:val="22"/>
          <w:szCs w:val="22"/>
        </w:rPr>
        <w:t xml:space="preserve">. </w:t>
      </w:r>
      <w:r w:rsidRPr="00800076">
        <w:rPr>
          <w:rFonts w:ascii="Arial" w:hAnsi="Arial" w:cs="Arial"/>
          <w:bCs/>
          <w:sz w:val="22"/>
          <w:szCs w:val="22"/>
        </w:rPr>
        <w:t>Existing delivery arrangements for the ATE Program will cease in March 2027 and a competitive procurement process is required in early 2026 to enable ATE service continuity</w:t>
      </w:r>
      <w:r w:rsidR="00D06322">
        <w:rPr>
          <w:rFonts w:ascii="Arial" w:hAnsi="Arial" w:cs="Arial"/>
          <w:bCs/>
          <w:sz w:val="22"/>
          <w:szCs w:val="22"/>
        </w:rPr>
        <w:t xml:space="preserve">. </w:t>
      </w:r>
      <w:r w:rsidRPr="00800076">
        <w:rPr>
          <w:rFonts w:ascii="Arial" w:hAnsi="Arial" w:cs="Arial"/>
          <w:bCs/>
          <w:sz w:val="22"/>
          <w:szCs w:val="22"/>
        </w:rPr>
        <w:t xml:space="preserve">Sufficient funding for an initial two-year contract term is required prior to undertaking procurement activities and is estimated to be $19.2 million.  </w:t>
      </w:r>
    </w:p>
    <w:bookmarkEnd w:id="6"/>
    <w:p w14:paraId="45D44E89" w14:textId="39879D3E" w:rsidR="00035EF2" w:rsidRPr="00E035E1" w:rsidRDefault="00035EF2" w:rsidP="0012326B">
      <w:pPr>
        <w:pStyle w:val="ListParagraph"/>
        <w:numPr>
          <w:ilvl w:val="0"/>
          <w:numId w:val="14"/>
        </w:numPr>
        <w:spacing w:before="120" w:after="240" w:line="276" w:lineRule="auto"/>
        <w:rPr>
          <w:rFonts w:ascii="Arial" w:hAnsi="Arial" w:cs="Arial"/>
          <w:b/>
          <w:bCs/>
          <w:sz w:val="22"/>
          <w:szCs w:val="22"/>
        </w:rPr>
      </w:pPr>
      <w:r w:rsidRPr="00E035E1">
        <w:rPr>
          <w:rFonts w:ascii="Arial" w:hAnsi="Arial" w:cs="Arial"/>
          <w:b/>
          <w:bCs/>
          <w:sz w:val="22"/>
          <w:szCs w:val="22"/>
        </w:rPr>
        <w:t xml:space="preserve">TOWARDS ZERO QUARTERLY PROGRESS REPORT TO </w:t>
      </w:r>
      <w:r w:rsidR="00AA41C7">
        <w:rPr>
          <w:rFonts w:ascii="Arial" w:hAnsi="Arial" w:cs="Arial"/>
          <w:b/>
          <w:bCs/>
          <w:sz w:val="22"/>
          <w:szCs w:val="22"/>
        </w:rPr>
        <w:t xml:space="preserve">30 </w:t>
      </w:r>
      <w:r w:rsidR="0012326B">
        <w:rPr>
          <w:rFonts w:ascii="Arial" w:hAnsi="Arial" w:cs="Arial"/>
          <w:b/>
          <w:bCs/>
          <w:sz w:val="22"/>
          <w:szCs w:val="22"/>
        </w:rPr>
        <w:t>SEPTEMBER</w:t>
      </w:r>
      <w:r w:rsidR="00065584" w:rsidRPr="00E035E1">
        <w:rPr>
          <w:rFonts w:ascii="Arial" w:hAnsi="Arial" w:cs="Arial"/>
          <w:b/>
          <w:bCs/>
          <w:sz w:val="22"/>
          <w:szCs w:val="22"/>
        </w:rPr>
        <w:t xml:space="preserve"> 2025</w:t>
      </w:r>
    </w:p>
    <w:p w14:paraId="165887DE" w14:textId="4673133E" w:rsidR="00B113C9" w:rsidRPr="001F30E0" w:rsidRDefault="00035EF2" w:rsidP="00AB6D55">
      <w:pPr>
        <w:pBdr>
          <w:bottom w:val="single" w:sz="4" w:space="1" w:color="auto"/>
        </w:pBdr>
        <w:spacing w:before="120" w:after="240" w:line="276" w:lineRule="auto"/>
        <w:rPr>
          <w:rFonts w:ascii="Arial" w:hAnsi="Arial" w:cs="Arial"/>
          <w:sz w:val="22"/>
          <w:szCs w:val="22"/>
        </w:rPr>
      </w:pPr>
      <w:r w:rsidRPr="001F30E0">
        <w:rPr>
          <w:rFonts w:ascii="Arial" w:hAnsi="Arial" w:cs="Arial"/>
          <w:sz w:val="22"/>
          <w:szCs w:val="22"/>
        </w:rPr>
        <w:t xml:space="preserve">RSAC noted the Quarterly Progress Report to </w:t>
      </w:r>
      <w:r w:rsidR="001F30E0">
        <w:rPr>
          <w:rFonts w:ascii="Arial" w:hAnsi="Arial" w:cs="Arial"/>
          <w:sz w:val="22"/>
          <w:szCs w:val="22"/>
        </w:rPr>
        <w:t>3</w:t>
      </w:r>
      <w:r w:rsidR="00AA41C7">
        <w:rPr>
          <w:rFonts w:ascii="Arial" w:hAnsi="Arial" w:cs="Arial"/>
          <w:sz w:val="22"/>
          <w:szCs w:val="22"/>
        </w:rPr>
        <w:t xml:space="preserve">0 </w:t>
      </w:r>
      <w:r w:rsidR="0012326B">
        <w:rPr>
          <w:rFonts w:ascii="Arial" w:hAnsi="Arial" w:cs="Arial"/>
          <w:sz w:val="22"/>
          <w:szCs w:val="22"/>
        </w:rPr>
        <w:t>September</w:t>
      </w:r>
      <w:r w:rsidR="00065584">
        <w:rPr>
          <w:rFonts w:ascii="Arial" w:hAnsi="Arial" w:cs="Arial"/>
          <w:sz w:val="22"/>
          <w:szCs w:val="22"/>
        </w:rPr>
        <w:t xml:space="preserve"> 2025</w:t>
      </w:r>
      <w:r w:rsidRPr="001F30E0">
        <w:rPr>
          <w:rFonts w:ascii="Arial" w:hAnsi="Arial" w:cs="Arial"/>
          <w:sz w:val="22"/>
          <w:szCs w:val="22"/>
        </w:rPr>
        <w:t>, under the Towards</w:t>
      </w:r>
      <w:r w:rsidRPr="001F30E0">
        <w:rPr>
          <w:rFonts w:ascii="Arial" w:hAnsi="Arial" w:cs="Arial"/>
          <w:i/>
          <w:sz w:val="22"/>
          <w:szCs w:val="22"/>
        </w:rPr>
        <w:t xml:space="preserve"> Zero - Tasmanian Road Safety Strategy 2017-2026</w:t>
      </w:r>
      <w:r w:rsidRPr="001F30E0">
        <w:rPr>
          <w:rFonts w:ascii="Arial" w:hAnsi="Arial" w:cs="Arial"/>
          <w:sz w:val="22"/>
          <w:szCs w:val="22"/>
        </w:rPr>
        <w:t>.</w:t>
      </w:r>
      <w:r w:rsidR="00B113C9">
        <w:rPr>
          <w:rFonts w:ascii="Arial" w:hAnsi="Arial" w:cs="Arial"/>
          <w:sz w:val="22"/>
          <w:szCs w:val="22"/>
        </w:rPr>
        <w:t xml:space="preserve"> </w:t>
      </w:r>
    </w:p>
    <w:p w14:paraId="0605945A" w14:textId="77777777" w:rsidR="00E035E1" w:rsidRPr="001F30E0" w:rsidRDefault="00E035E1" w:rsidP="0012326B">
      <w:pPr>
        <w:pStyle w:val="ListParagraph"/>
        <w:numPr>
          <w:ilvl w:val="0"/>
          <w:numId w:val="14"/>
        </w:numPr>
        <w:spacing w:before="120" w:after="240" w:line="276" w:lineRule="auto"/>
        <w:contextualSpacing w:val="0"/>
        <w:rPr>
          <w:rFonts w:ascii="Arial" w:hAnsi="Arial" w:cs="Arial"/>
          <w:b/>
          <w:sz w:val="22"/>
          <w:szCs w:val="22"/>
        </w:rPr>
      </w:pPr>
      <w:r w:rsidRPr="001F30E0">
        <w:rPr>
          <w:rFonts w:ascii="Arial" w:hAnsi="Arial" w:cs="Arial"/>
          <w:b/>
          <w:sz w:val="22"/>
          <w:szCs w:val="22"/>
        </w:rPr>
        <w:t>CHAIR’S REPORT</w:t>
      </w:r>
    </w:p>
    <w:p w14:paraId="1F18F2E6" w14:textId="77777777" w:rsidR="00E035E1" w:rsidRPr="001F30E0" w:rsidRDefault="00E035E1" w:rsidP="00AB6D55">
      <w:pPr>
        <w:pBdr>
          <w:bottom w:val="single" w:sz="4" w:space="1" w:color="auto"/>
        </w:pBdr>
        <w:tabs>
          <w:tab w:val="left" w:pos="0"/>
        </w:tabs>
        <w:autoSpaceDE w:val="0"/>
        <w:autoSpaceDN w:val="0"/>
        <w:adjustRightInd w:val="0"/>
        <w:spacing w:before="120" w:after="240" w:line="276" w:lineRule="auto"/>
        <w:rPr>
          <w:rFonts w:ascii="Arial" w:eastAsiaTheme="minorHAnsi" w:hAnsi="Arial" w:cs="Arial"/>
          <w:sz w:val="22"/>
          <w:szCs w:val="22"/>
        </w:rPr>
      </w:pPr>
      <w:r w:rsidRPr="001F30E0">
        <w:rPr>
          <w:rFonts w:ascii="Arial" w:eastAsiaTheme="minorHAnsi" w:hAnsi="Arial" w:cs="Arial"/>
          <w:sz w:val="22"/>
          <w:szCs w:val="22"/>
        </w:rPr>
        <w:t>RSAC noted the Chair’s report for the last quarter.</w:t>
      </w:r>
    </w:p>
    <w:p w14:paraId="0C3182A2" w14:textId="710455ED" w:rsidR="00035EF2" w:rsidRPr="001F30E0" w:rsidRDefault="00035EF2" w:rsidP="0012326B">
      <w:pPr>
        <w:pStyle w:val="ListParagraph"/>
        <w:numPr>
          <w:ilvl w:val="0"/>
          <w:numId w:val="14"/>
        </w:numPr>
        <w:spacing w:before="120" w:after="240" w:line="276" w:lineRule="auto"/>
        <w:rPr>
          <w:rFonts w:ascii="Arial" w:hAnsi="Arial" w:cs="Arial"/>
          <w:b/>
          <w:sz w:val="22"/>
          <w:szCs w:val="22"/>
        </w:rPr>
      </w:pPr>
      <w:r w:rsidRPr="001F30E0">
        <w:rPr>
          <w:rFonts w:ascii="Arial" w:hAnsi="Arial" w:cs="Arial"/>
          <w:b/>
          <w:sz w:val="22"/>
          <w:szCs w:val="22"/>
        </w:rPr>
        <w:t>CORRESPONDENCE</w:t>
      </w:r>
    </w:p>
    <w:p w14:paraId="646BB861" w14:textId="090FB1FE" w:rsidR="00035EF2" w:rsidRPr="001F30E0" w:rsidRDefault="00286D8D" w:rsidP="00AB6D55">
      <w:pPr>
        <w:pBdr>
          <w:bottom w:val="single" w:sz="4" w:space="1" w:color="auto"/>
        </w:pBdr>
        <w:spacing w:before="120" w:after="240" w:line="276" w:lineRule="auto"/>
        <w:rPr>
          <w:rFonts w:ascii="Arial" w:hAnsi="Arial" w:cs="Arial"/>
          <w:sz w:val="22"/>
          <w:szCs w:val="22"/>
        </w:rPr>
      </w:pPr>
      <w:r w:rsidRPr="001F30E0">
        <w:rPr>
          <w:rFonts w:ascii="Arial" w:hAnsi="Arial" w:cs="Arial"/>
          <w:sz w:val="22"/>
          <w:szCs w:val="22"/>
        </w:rPr>
        <w:t>RSAC noted correspondence for the last quarter.</w:t>
      </w:r>
    </w:p>
    <w:p w14:paraId="138D4785" w14:textId="4D8FFDCC" w:rsidR="00035EF2" w:rsidRPr="001F30E0" w:rsidRDefault="00035EF2" w:rsidP="0012326B">
      <w:pPr>
        <w:pStyle w:val="ListParagraph"/>
        <w:numPr>
          <w:ilvl w:val="0"/>
          <w:numId w:val="14"/>
        </w:numPr>
        <w:spacing w:before="120" w:after="240" w:line="276" w:lineRule="auto"/>
        <w:rPr>
          <w:rFonts w:ascii="Arial" w:hAnsi="Arial" w:cs="Arial"/>
          <w:b/>
          <w:sz w:val="22"/>
          <w:szCs w:val="22"/>
        </w:rPr>
      </w:pPr>
      <w:r w:rsidRPr="001F30E0">
        <w:rPr>
          <w:rFonts w:ascii="Arial" w:hAnsi="Arial" w:cs="Arial"/>
          <w:b/>
          <w:sz w:val="22"/>
          <w:szCs w:val="22"/>
        </w:rPr>
        <w:t>EDUCATION AND ENFORCEMENT SUB-COMMITTEE PROGRESS REPORT</w:t>
      </w:r>
    </w:p>
    <w:p w14:paraId="2DFD6A79" w14:textId="7BB40189" w:rsidR="00035EF2" w:rsidRDefault="00286D8D" w:rsidP="0033453A">
      <w:pPr>
        <w:spacing w:before="120" w:after="240" w:line="276" w:lineRule="auto"/>
        <w:rPr>
          <w:rFonts w:ascii="Arial" w:hAnsi="Arial" w:cs="Arial"/>
          <w:sz w:val="22"/>
          <w:szCs w:val="22"/>
        </w:rPr>
      </w:pPr>
      <w:r w:rsidRPr="001F30E0">
        <w:rPr>
          <w:rFonts w:ascii="Arial" w:hAnsi="Arial" w:cs="Arial"/>
          <w:sz w:val="22"/>
          <w:szCs w:val="22"/>
        </w:rPr>
        <w:t>RSAC noted the key activities of the Education and Enforcement Sub-Committee for the last quarter</w:t>
      </w:r>
      <w:r w:rsidR="00FD7090">
        <w:rPr>
          <w:rFonts w:ascii="Arial" w:hAnsi="Arial" w:cs="Arial"/>
          <w:sz w:val="22"/>
          <w:szCs w:val="22"/>
        </w:rPr>
        <w:t>.</w:t>
      </w:r>
      <w:r w:rsidR="00AB1052">
        <w:rPr>
          <w:rFonts w:ascii="Arial" w:hAnsi="Arial" w:cs="Arial"/>
          <w:sz w:val="22"/>
          <w:szCs w:val="22"/>
        </w:rPr>
        <w:t xml:space="preserve">  Paul Kingston advised that </w:t>
      </w:r>
      <w:r w:rsidR="00981922">
        <w:rPr>
          <w:rFonts w:ascii="Arial" w:hAnsi="Arial" w:cs="Arial"/>
          <w:sz w:val="22"/>
          <w:szCs w:val="22"/>
        </w:rPr>
        <w:t xml:space="preserve">the new </w:t>
      </w:r>
      <w:r w:rsidR="00487130">
        <w:rPr>
          <w:rFonts w:ascii="Arial" w:hAnsi="Arial" w:cs="Arial"/>
          <w:sz w:val="22"/>
          <w:szCs w:val="22"/>
        </w:rPr>
        <w:t>d</w:t>
      </w:r>
      <w:r w:rsidR="00981922">
        <w:rPr>
          <w:rFonts w:ascii="Arial" w:hAnsi="Arial" w:cs="Arial"/>
          <w:sz w:val="22"/>
          <w:szCs w:val="22"/>
        </w:rPr>
        <w:t>riving to the conditions campaign is now in market and that an evaluation of the campaign will be undertaken in the future</w:t>
      </w:r>
      <w:r w:rsidR="00AB1052">
        <w:rPr>
          <w:rFonts w:ascii="Arial" w:hAnsi="Arial" w:cs="Arial"/>
          <w:sz w:val="22"/>
          <w:szCs w:val="22"/>
        </w:rPr>
        <w:t>.</w:t>
      </w:r>
      <w:r w:rsidR="00981922">
        <w:rPr>
          <w:rFonts w:ascii="Arial" w:hAnsi="Arial" w:cs="Arial"/>
          <w:sz w:val="22"/>
          <w:szCs w:val="22"/>
        </w:rPr>
        <w:t xml:space="preserve"> A new drink-driving campaign will be launched prior to Christmas and is aimed at the broader community rather than focussing on young males only as this is the key message of the Real Mates campaign. RSAC discussed current sponsorships and future opportunities to promote the road safety message at the grassroots level within the community at sporting events.</w:t>
      </w:r>
    </w:p>
    <w:p w14:paraId="371F440B" w14:textId="349A928F" w:rsidR="0033453A" w:rsidRDefault="00952B8A" w:rsidP="0033453A">
      <w:pPr>
        <w:spacing w:before="120" w:after="240" w:line="276" w:lineRule="auto"/>
        <w:rPr>
          <w:rFonts w:ascii="Arial" w:hAnsi="Arial" w:cs="Arial"/>
          <w:sz w:val="22"/>
          <w:szCs w:val="22"/>
        </w:rPr>
      </w:pPr>
      <w:r>
        <w:rPr>
          <w:rFonts w:ascii="Arial" w:hAnsi="Arial" w:cs="Arial"/>
          <w:sz w:val="22"/>
          <w:szCs w:val="22"/>
        </w:rPr>
        <w:lastRenderedPageBreak/>
        <w:t>Paul Kingston discussed an unsolicited campaign proposal using a high-profile motor sport participant to promote road safety in the Tasmanian community. RSAC discussed the effectiveness of using high-profile people in campaigns, noting that it is effective in raising awareness but that there are more effective ways of achieving behavioural change. Should the proposal be viable, the Education and Enforcement Sub-Committee will report back to RSAC on progress.</w:t>
      </w:r>
    </w:p>
    <w:p w14:paraId="6DEA5D6D" w14:textId="391736C1" w:rsidR="00035EF2" w:rsidRPr="001F30E0" w:rsidRDefault="00035EF2" w:rsidP="0012326B">
      <w:pPr>
        <w:pStyle w:val="ListParagraph"/>
        <w:numPr>
          <w:ilvl w:val="0"/>
          <w:numId w:val="14"/>
        </w:numPr>
        <w:spacing w:before="120" w:after="240" w:line="276" w:lineRule="auto"/>
        <w:rPr>
          <w:rFonts w:ascii="Arial" w:hAnsi="Arial" w:cs="Arial"/>
          <w:b/>
          <w:sz w:val="22"/>
          <w:szCs w:val="22"/>
        </w:rPr>
      </w:pPr>
      <w:r w:rsidRPr="001F30E0">
        <w:rPr>
          <w:rFonts w:ascii="Arial" w:hAnsi="Arial" w:cs="Arial"/>
          <w:b/>
          <w:sz w:val="22"/>
          <w:szCs w:val="22"/>
        </w:rPr>
        <w:t>TASMANIA POLICE TRAFFIC OUTPUTS REPORT</w:t>
      </w:r>
    </w:p>
    <w:p w14:paraId="679580B1" w14:textId="75A7524F" w:rsidR="00981922" w:rsidRDefault="00286D8D" w:rsidP="00AB6D55">
      <w:pPr>
        <w:pBdr>
          <w:bottom w:val="single" w:sz="4" w:space="1" w:color="auto"/>
        </w:pBdr>
        <w:spacing w:before="120" w:after="240" w:line="276" w:lineRule="auto"/>
        <w:rPr>
          <w:rFonts w:ascii="Arial" w:hAnsi="Arial" w:cs="Arial"/>
          <w:sz w:val="22"/>
          <w:szCs w:val="22"/>
        </w:rPr>
      </w:pPr>
      <w:r w:rsidRPr="001F30E0">
        <w:rPr>
          <w:rFonts w:ascii="Arial" w:hAnsi="Arial" w:cs="Arial"/>
          <w:sz w:val="22"/>
          <w:szCs w:val="22"/>
        </w:rPr>
        <w:t xml:space="preserve">RSAC noted the Tasmania Police Traffic Outputs report as </w:t>
      </w:r>
      <w:proofErr w:type="gramStart"/>
      <w:r w:rsidRPr="001F30E0">
        <w:rPr>
          <w:rFonts w:ascii="Arial" w:hAnsi="Arial" w:cs="Arial"/>
          <w:sz w:val="22"/>
          <w:szCs w:val="22"/>
        </w:rPr>
        <w:t>at</w:t>
      </w:r>
      <w:proofErr w:type="gramEnd"/>
      <w:r w:rsidRPr="001F30E0">
        <w:rPr>
          <w:rFonts w:ascii="Arial" w:hAnsi="Arial" w:cs="Arial"/>
          <w:sz w:val="22"/>
          <w:szCs w:val="22"/>
        </w:rPr>
        <w:t xml:space="preserve"> </w:t>
      </w:r>
      <w:r w:rsidR="00981922">
        <w:rPr>
          <w:rFonts w:ascii="Arial" w:hAnsi="Arial" w:cs="Arial"/>
          <w:sz w:val="22"/>
          <w:szCs w:val="22"/>
        </w:rPr>
        <w:t>September</w:t>
      </w:r>
      <w:r w:rsidR="00CD4E95">
        <w:rPr>
          <w:rFonts w:ascii="Arial" w:hAnsi="Arial" w:cs="Arial"/>
          <w:sz w:val="22"/>
          <w:szCs w:val="22"/>
        </w:rPr>
        <w:t xml:space="preserve"> 2025</w:t>
      </w:r>
      <w:r w:rsidRPr="001F30E0">
        <w:rPr>
          <w:rFonts w:ascii="Arial" w:hAnsi="Arial" w:cs="Arial"/>
          <w:sz w:val="22"/>
          <w:szCs w:val="22"/>
        </w:rPr>
        <w:t xml:space="preserve">.  </w:t>
      </w:r>
      <w:r w:rsidR="00981922">
        <w:rPr>
          <w:rFonts w:ascii="Arial" w:hAnsi="Arial" w:cs="Arial"/>
          <w:sz w:val="22"/>
          <w:szCs w:val="22"/>
        </w:rPr>
        <w:t xml:space="preserve">Assistant Commissioner Operations </w:t>
      </w:r>
      <w:r w:rsidR="0033453A">
        <w:rPr>
          <w:rFonts w:ascii="Arial" w:hAnsi="Arial" w:cs="Arial"/>
          <w:sz w:val="22"/>
          <w:szCs w:val="22"/>
        </w:rPr>
        <w:t>advised</w:t>
      </w:r>
      <w:r w:rsidR="00981922">
        <w:rPr>
          <w:rFonts w:ascii="Arial" w:hAnsi="Arial" w:cs="Arial"/>
          <w:sz w:val="22"/>
          <w:szCs w:val="22"/>
        </w:rPr>
        <w:t xml:space="preserve"> that the number of infringements has increased by 23 per cent, but that unfortunately, Australia-wide, fatalities have continued to increase by around four per cent each year since COVID.</w:t>
      </w:r>
    </w:p>
    <w:p w14:paraId="1F53B5B9" w14:textId="59A640CE" w:rsidR="0025078E" w:rsidRPr="001F30E0" w:rsidRDefault="00981922" w:rsidP="00AB6D55">
      <w:pPr>
        <w:pBdr>
          <w:bottom w:val="single" w:sz="4" w:space="1" w:color="auto"/>
        </w:pBdr>
        <w:spacing w:before="120" w:after="240" w:line="276" w:lineRule="auto"/>
        <w:rPr>
          <w:rFonts w:ascii="Arial" w:hAnsi="Arial" w:cs="Arial"/>
          <w:sz w:val="22"/>
          <w:szCs w:val="22"/>
        </w:rPr>
      </w:pPr>
      <w:r>
        <w:rPr>
          <w:rFonts w:ascii="Arial" w:hAnsi="Arial" w:cs="Arial"/>
          <w:sz w:val="22"/>
          <w:szCs w:val="22"/>
        </w:rPr>
        <w:t>Tasmania Police has identified a marked increase in drug-driving and is looking to develop a targeted strategy in 2026 and may undertake a trial in one of the state’s regions.</w:t>
      </w:r>
    </w:p>
    <w:p w14:paraId="5C6B78BB" w14:textId="6BC6C5FF" w:rsidR="00035EF2" w:rsidRDefault="00035EF2" w:rsidP="0012326B">
      <w:pPr>
        <w:pStyle w:val="ListParagraph"/>
        <w:numPr>
          <w:ilvl w:val="0"/>
          <w:numId w:val="14"/>
        </w:numPr>
        <w:spacing w:before="120" w:after="240" w:line="276" w:lineRule="auto"/>
        <w:rPr>
          <w:rFonts w:ascii="Arial" w:hAnsi="Arial" w:cs="Arial"/>
          <w:b/>
          <w:sz w:val="22"/>
          <w:szCs w:val="22"/>
        </w:rPr>
      </w:pPr>
      <w:bookmarkStart w:id="8" w:name="_Hlk206154563"/>
      <w:r w:rsidRPr="001F30E0">
        <w:rPr>
          <w:rFonts w:ascii="Arial" w:hAnsi="Arial" w:cs="Arial"/>
          <w:b/>
          <w:sz w:val="22"/>
          <w:szCs w:val="22"/>
        </w:rPr>
        <w:t>OTHER BUSINESS</w:t>
      </w:r>
    </w:p>
    <w:bookmarkEnd w:id="8"/>
    <w:p w14:paraId="0CA4316C" w14:textId="36C4325E" w:rsidR="00EB10C2" w:rsidRPr="00D513FB" w:rsidRDefault="00D513FB" w:rsidP="00AB6D55">
      <w:pPr>
        <w:spacing w:before="120" w:after="240" w:line="276" w:lineRule="auto"/>
        <w:rPr>
          <w:rFonts w:ascii="Arial" w:hAnsi="Arial" w:cs="Arial"/>
          <w:bCs/>
          <w:sz w:val="22"/>
          <w:szCs w:val="22"/>
          <w:u w:val="single"/>
        </w:rPr>
      </w:pPr>
      <w:r w:rsidRPr="00D513FB">
        <w:rPr>
          <w:rFonts w:ascii="Arial" w:hAnsi="Arial" w:cs="Arial"/>
          <w:bCs/>
          <w:sz w:val="22"/>
          <w:szCs w:val="22"/>
          <w:u w:val="single"/>
        </w:rPr>
        <w:t>Tailgating</w:t>
      </w:r>
    </w:p>
    <w:p w14:paraId="53E52F85" w14:textId="77777777" w:rsidR="00D513FB" w:rsidRDefault="00D513FB" w:rsidP="00AB6D55">
      <w:pPr>
        <w:spacing w:before="120" w:after="240" w:line="276" w:lineRule="auto"/>
        <w:rPr>
          <w:rFonts w:ascii="Arial" w:hAnsi="Arial" w:cs="Arial"/>
          <w:bCs/>
          <w:sz w:val="22"/>
          <w:szCs w:val="22"/>
        </w:rPr>
      </w:pPr>
      <w:r>
        <w:rPr>
          <w:rFonts w:ascii="Arial" w:hAnsi="Arial" w:cs="Arial"/>
          <w:bCs/>
          <w:sz w:val="22"/>
          <w:szCs w:val="22"/>
        </w:rPr>
        <w:t>The TTA raised the issue that there seems to be an increase in the incidence of tailgating. Tasmania Police agreed to provide statistics on infringement data for tailgating at the next RSAC meeting.</w:t>
      </w:r>
    </w:p>
    <w:p w14:paraId="38394EDF" w14:textId="77777777" w:rsidR="00D513FB" w:rsidRPr="001F30E0" w:rsidRDefault="00D513FB" w:rsidP="00D513FB">
      <w:pPr>
        <w:spacing w:before="240" w:after="240" w:line="276" w:lineRule="auto"/>
        <w:rPr>
          <w:rFonts w:ascii="Arial" w:hAnsi="Arial" w:cs="Arial"/>
          <w:b/>
          <w:sz w:val="22"/>
          <w:szCs w:val="22"/>
        </w:rPr>
      </w:pPr>
      <w:r w:rsidRPr="001F30E0">
        <w:rPr>
          <w:rFonts w:ascii="Arial" w:hAnsi="Arial" w:cs="Arial"/>
          <w:b/>
          <w:sz w:val="22"/>
          <w:szCs w:val="22"/>
        </w:rPr>
        <w:t>Actions</w:t>
      </w:r>
    </w:p>
    <w:p w14:paraId="70E25AF4" w14:textId="521D5CA7" w:rsidR="00EB10C2" w:rsidRDefault="00D513FB" w:rsidP="00D513FB">
      <w:pPr>
        <w:pStyle w:val="ListParagraph"/>
        <w:numPr>
          <w:ilvl w:val="0"/>
          <w:numId w:val="6"/>
        </w:numPr>
        <w:spacing w:before="120" w:after="240" w:line="276" w:lineRule="auto"/>
        <w:rPr>
          <w:rFonts w:ascii="Arial" w:hAnsi="Arial" w:cs="Arial"/>
          <w:bCs/>
          <w:sz w:val="22"/>
          <w:szCs w:val="22"/>
        </w:rPr>
      </w:pPr>
      <w:bookmarkStart w:id="9" w:name="_Hlk215740739"/>
      <w:r>
        <w:rPr>
          <w:rFonts w:ascii="Arial" w:hAnsi="Arial" w:cs="Arial"/>
          <w:bCs/>
          <w:sz w:val="22"/>
          <w:szCs w:val="22"/>
        </w:rPr>
        <w:t>Tasmania Police agreed to provide statistics on infringement data for tailgating at the next RSAC meeting in February 2026</w:t>
      </w:r>
      <w:bookmarkEnd w:id="9"/>
      <w:r>
        <w:rPr>
          <w:rFonts w:ascii="Arial" w:hAnsi="Arial" w:cs="Arial"/>
          <w:bCs/>
          <w:sz w:val="22"/>
          <w:szCs w:val="22"/>
        </w:rPr>
        <w:t>.  (Justin Lawson)</w:t>
      </w:r>
    </w:p>
    <w:p w14:paraId="63D66978" w14:textId="762A81B5" w:rsidR="00D513FB" w:rsidRPr="00487130" w:rsidRDefault="00487130" w:rsidP="00D513FB">
      <w:pPr>
        <w:spacing w:before="120" w:after="240" w:line="276" w:lineRule="auto"/>
        <w:rPr>
          <w:rFonts w:ascii="Arial" w:hAnsi="Arial" w:cs="Arial"/>
          <w:bCs/>
          <w:sz w:val="22"/>
          <w:szCs w:val="22"/>
          <w:u w:val="single"/>
        </w:rPr>
      </w:pPr>
      <w:r w:rsidRPr="00487130">
        <w:rPr>
          <w:rFonts w:ascii="Arial" w:hAnsi="Arial" w:cs="Arial"/>
          <w:bCs/>
          <w:sz w:val="22"/>
          <w:szCs w:val="22"/>
          <w:u w:val="single"/>
        </w:rPr>
        <w:t>‘You can’t beat Tassie roads’</w:t>
      </w:r>
    </w:p>
    <w:p w14:paraId="4076FB69" w14:textId="170AFCC6" w:rsidR="00D513FB" w:rsidRPr="00487130" w:rsidRDefault="00487130" w:rsidP="00487130">
      <w:pPr>
        <w:pStyle w:val="ListParagraph"/>
        <w:numPr>
          <w:ilvl w:val="0"/>
          <w:numId w:val="6"/>
        </w:numPr>
        <w:spacing w:before="120" w:after="240" w:line="276" w:lineRule="auto"/>
        <w:rPr>
          <w:rFonts w:ascii="Arial" w:hAnsi="Arial" w:cs="Arial"/>
          <w:bCs/>
          <w:sz w:val="22"/>
          <w:szCs w:val="22"/>
        </w:rPr>
      </w:pPr>
      <w:r>
        <w:rPr>
          <w:rFonts w:ascii="Arial" w:hAnsi="Arial" w:cs="Arial"/>
          <w:bCs/>
          <w:sz w:val="22"/>
          <w:szCs w:val="22"/>
        </w:rPr>
        <w:t>The TTA provided positive feedback on the ‘You can’t beat Tassie roads’ campaign targeting safer riding for motorcyclists.</w:t>
      </w:r>
    </w:p>
    <w:sectPr w:rsidR="00D513FB" w:rsidRPr="00487130" w:rsidSect="00792C41">
      <w:headerReference w:type="default" r:id="rId10"/>
      <w:type w:val="continuous"/>
      <w:pgSz w:w="11906" w:h="16838"/>
      <w:pgMar w:top="1134" w:right="1440" w:bottom="1440"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1F3CD" w14:textId="77777777" w:rsidR="00443AF6" w:rsidRDefault="00443AF6" w:rsidP="00C22605">
      <w:r>
        <w:separator/>
      </w:r>
    </w:p>
  </w:endnote>
  <w:endnote w:type="continuationSeparator" w:id="0">
    <w:p w14:paraId="4F7D8495" w14:textId="77777777" w:rsidR="00443AF6" w:rsidRDefault="00443AF6" w:rsidP="00C22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illSans">
    <w:altName w:val="Lucida Sans Unicode"/>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5608573"/>
      <w:docPartObj>
        <w:docPartGallery w:val="Page Numbers (Bottom of Page)"/>
        <w:docPartUnique/>
      </w:docPartObj>
    </w:sdtPr>
    <w:sdtEndPr>
      <w:rPr>
        <w:noProof/>
      </w:rPr>
    </w:sdtEndPr>
    <w:sdtContent>
      <w:p w14:paraId="2D86D3FD" w14:textId="63FF42DC" w:rsidR="00412008" w:rsidRDefault="004120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2C91D4" w14:textId="77777777" w:rsidR="00164173" w:rsidRDefault="001641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4E189" w14:textId="77777777" w:rsidR="00443AF6" w:rsidRDefault="00443AF6" w:rsidP="00C22605">
      <w:r>
        <w:separator/>
      </w:r>
    </w:p>
  </w:footnote>
  <w:footnote w:type="continuationSeparator" w:id="0">
    <w:p w14:paraId="53BA6D4B" w14:textId="77777777" w:rsidR="00443AF6" w:rsidRDefault="00443AF6" w:rsidP="00C226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AC652" w14:textId="5E945052" w:rsidR="00164173" w:rsidRDefault="00000000" w:rsidP="004D6111">
    <w:pPr>
      <w:pStyle w:val="Header"/>
      <w:jc w:val="right"/>
    </w:pPr>
    <w:sdt>
      <w:sdtPr>
        <w:id w:val="1681398672"/>
        <w:docPartObj>
          <w:docPartGallery w:val="Watermarks"/>
          <w:docPartUnique/>
        </w:docPartObj>
      </w:sdtPr>
      <w:sdtContent>
        <w:r>
          <w:rPr>
            <w:noProof/>
            <w:lang w:val="en-US"/>
          </w:rPr>
          <w:pict w14:anchorId="0D6F49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B6CC5" w:rsidRPr="000B6CC5">
      <w:rPr>
        <w:rFonts w:ascii="Gill Sans MT" w:hAnsi="Gill Sans MT"/>
        <w:noProof/>
        <w:lang w:eastAsia="en-AU"/>
      </w:rPr>
      <w:t xml:space="preserve"> </w:t>
    </w:r>
    <w:r w:rsidR="000B6CC5" w:rsidRPr="000F6485">
      <w:rPr>
        <w:rFonts w:ascii="Gill Sans MT" w:hAnsi="Gill Sans MT"/>
        <w:noProof/>
        <w:lang w:eastAsia="en-AU"/>
      </w:rPr>
      <w:drawing>
        <wp:anchor distT="0" distB="0" distL="114300" distR="114300" simplePos="0" relativeHeight="251663872" behindDoc="0" locked="0" layoutInCell="1" allowOverlap="1" wp14:anchorId="35C67970" wp14:editId="1A2D8000">
          <wp:simplePos x="0" y="0"/>
          <wp:positionH relativeFrom="column">
            <wp:posOffset>0</wp:posOffset>
          </wp:positionH>
          <wp:positionV relativeFrom="paragraph">
            <wp:posOffset>180340</wp:posOffset>
          </wp:positionV>
          <wp:extent cx="3629025" cy="647700"/>
          <wp:effectExtent l="1905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3629025" cy="64770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8C599" w14:textId="7EB7F5CA" w:rsidR="00792C41" w:rsidRDefault="00000000" w:rsidP="004D6111">
    <w:pPr>
      <w:pStyle w:val="Header"/>
      <w:jc w:val="right"/>
    </w:pPr>
    <w:sdt>
      <w:sdtPr>
        <w:id w:val="1404487654"/>
        <w:docPartObj>
          <w:docPartGallery w:val="Watermarks"/>
          <w:docPartUnique/>
        </w:docPartObj>
      </w:sdtPr>
      <w:sdtContent>
        <w:r>
          <w:rPr>
            <w:noProof/>
            <w:lang w:val="en-US"/>
          </w:rPr>
          <w:pict w14:anchorId="49324D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0;margin-top:0;width:412.4pt;height:247.45pt;rotation:315;z-index:-25165465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469FE"/>
    <w:multiLevelType w:val="hybridMultilevel"/>
    <w:tmpl w:val="BE9E5584"/>
    <w:lvl w:ilvl="0" w:tplc="8494814E">
      <w:start w:val="1"/>
      <w:numFmt w:val="decimal"/>
      <w:lvlText w:val="%1."/>
      <w:lvlJc w:val="left"/>
      <w:pPr>
        <w:ind w:left="360" w:hanging="360"/>
      </w:pPr>
      <w:rPr>
        <w:rFonts w:hint="default"/>
      </w:rPr>
    </w:lvl>
    <w:lvl w:ilvl="1" w:tplc="0C09000F">
      <w:start w:val="1"/>
      <w:numFmt w:val="decimal"/>
      <w:lvlText w:val="%2."/>
      <w:lvlJc w:val="left"/>
      <w:pPr>
        <w:ind w:left="1080" w:hanging="360"/>
      </w:pPr>
    </w:lvl>
    <w:lvl w:ilvl="2" w:tplc="E6A278CE">
      <w:numFmt w:val="decimal"/>
      <w:lvlText w:val="%3"/>
      <w:lvlJc w:val="left"/>
      <w:pPr>
        <w:ind w:left="1980" w:hanging="360"/>
      </w:pPr>
      <w:rPr>
        <w:rFonts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7030436"/>
    <w:multiLevelType w:val="hybridMultilevel"/>
    <w:tmpl w:val="80BC5068"/>
    <w:lvl w:ilvl="0" w:tplc="D97E69AA">
      <w:start w:val="13"/>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7494F22"/>
    <w:multiLevelType w:val="hybridMultilevel"/>
    <w:tmpl w:val="26C824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CD10DE4"/>
    <w:multiLevelType w:val="hybridMultilevel"/>
    <w:tmpl w:val="B3F2BA7C"/>
    <w:lvl w:ilvl="0" w:tplc="A8067186">
      <w:start w:val="1"/>
      <w:numFmt w:val="bullet"/>
      <w:pStyle w:val="BriefingbulletsI"/>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2D7D628F"/>
    <w:multiLevelType w:val="hybridMultilevel"/>
    <w:tmpl w:val="8A6E26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DD45422"/>
    <w:multiLevelType w:val="hybridMultilevel"/>
    <w:tmpl w:val="738C22B0"/>
    <w:lvl w:ilvl="0" w:tplc="0D365286">
      <w:start w:val="1"/>
      <w:numFmt w:val="bullet"/>
      <w:pStyle w:val="KeyMessageTex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5234239"/>
    <w:multiLevelType w:val="multilevel"/>
    <w:tmpl w:val="921E10AE"/>
    <w:lvl w:ilvl="0">
      <w:start w:val="1"/>
      <w:numFmt w:val="decimal"/>
      <w:pStyle w:val="AHheading1"/>
      <w:lvlText w:val="%1."/>
      <w:lvlJc w:val="left"/>
      <w:pPr>
        <w:tabs>
          <w:tab w:val="num" w:pos="360"/>
        </w:tabs>
        <w:ind w:left="360" w:hanging="360"/>
      </w:pPr>
    </w:lvl>
    <w:lvl w:ilvl="1">
      <w:start w:val="1"/>
      <w:numFmt w:val="decimal"/>
      <w:pStyle w:val="Ahheading2"/>
      <w:lvlText w:val="%1.%2."/>
      <w:lvlJc w:val="left"/>
      <w:pPr>
        <w:tabs>
          <w:tab w:val="num" w:pos="36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38777EF1"/>
    <w:multiLevelType w:val="hybridMultilevel"/>
    <w:tmpl w:val="6FC08C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9CD1C30"/>
    <w:multiLevelType w:val="hybridMultilevel"/>
    <w:tmpl w:val="19B48D66"/>
    <w:lvl w:ilvl="0" w:tplc="ED4ABDBE">
      <w:start w:val="7"/>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DBD3E92"/>
    <w:multiLevelType w:val="hybridMultilevel"/>
    <w:tmpl w:val="A28AF4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B425CC3"/>
    <w:multiLevelType w:val="hybridMultilevel"/>
    <w:tmpl w:val="C94C0E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CEF37CF"/>
    <w:multiLevelType w:val="hybridMultilevel"/>
    <w:tmpl w:val="65668F9C"/>
    <w:lvl w:ilvl="0" w:tplc="5106BA56">
      <w:start w:val="12"/>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E903668"/>
    <w:multiLevelType w:val="hybridMultilevel"/>
    <w:tmpl w:val="C2E086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400516F"/>
    <w:multiLevelType w:val="hybridMultilevel"/>
    <w:tmpl w:val="F5D0F6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8235B7E"/>
    <w:multiLevelType w:val="hybridMultilevel"/>
    <w:tmpl w:val="F9141236"/>
    <w:lvl w:ilvl="0" w:tplc="0C09000F">
      <w:start w:val="1"/>
      <w:numFmt w:val="decimal"/>
      <w:lvlText w:val="%1."/>
      <w:lvlJc w:val="left"/>
      <w:pPr>
        <w:ind w:left="360" w:hanging="360"/>
      </w:pPr>
      <w:rPr>
        <w:rFonts w:hint="default"/>
      </w:rPr>
    </w:lvl>
    <w:lvl w:ilvl="1" w:tplc="0C090015">
      <w:start w:val="1"/>
      <w:numFmt w:val="upperLetter"/>
      <w:lvlText w:val="%2."/>
      <w:lvlJc w:val="left"/>
      <w:pPr>
        <w:ind w:left="1080" w:hanging="360"/>
      </w:pPr>
    </w:lvl>
    <w:lvl w:ilvl="2" w:tplc="E6A278CE">
      <w:numFmt w:val="decimal"/>
      <w:lvlText w:val="%3"/>
      <w:lvlJc w:val="left"/>
      <w:pPr>
        <w:ind w:left="1980" w:hanging="360"/>
      </w:pPr>
      <w:rPr>
        <w:rFonts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774C68CA"/>
    <w:multiLevelType w:val="hybridMultilevel"/>
    <w:tmpl w:val="D130B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61262803">
    <w:abstractNumId w:val="14"/>
  </w:num>
  <w:num w:numId="2" w16cid:durableId="758020986">
    <w:abstractNumId w:val="5"/>
  </w:num>
  <w:num w:numId="3" w16cid:durableId="508719887">
    <w:abstractNumId w:val="3"/>
  </w:num>
  <w:num w:numId="4" w16cid:durableId="1735660319">
    <w:abstractNumId w:val="0"/>
  </w:num>
  <w:num w:numId="5" w16cid:durableId="1356999273">
    <w:abstractNumId w:val="6"/>
  </w:num>
  <w:num w:numId="6" w16cid:durableId="1960866992">
    <w:abstractNumId w:val="13"/>
  </w:num>
  <w:num w:numId="7" w16cid:durableId="1528519897">
    <w:abstractNumId w:val="8"/>
  </w:num>
  <w:num w:numId="8" w16cid:durableId="2073312938">
    <w:abstractNumId w:val="9"/>
  </w:num>
  <w:num w:numId="9" w16cid:durableId="1952126144">
    <w:abstractNumId w:val="7"/>
  </w:num>
  <w:num w:numId="10" w16cid:durableId="1548949817">
    <w:abstractNumId w:val="12"/>
  </w:num>
  <w:num w:numId="11" w16cid:durableId="1668442343">
    <w:abstractNumId w:val="2"/>
  </w:num>
  <w:num w:numId="12" w16cid:durableId="1637762234">
    <w:abstractNumId w:val="10"/>
  </w:num>
  <w:num w:numId="13" w16cid:durableId="1438788015">
    <w:abstractNumId w:val="11"/>
  </w:num>
  <w:num w:numId="14" w16cid:durableId="2144425492">
    <w:abstractNumId w:val="1"/>
  </w:num>
  <w:num w:numId="15" w16cid:durableId="1177304340">
    <w:abstractNumId w:val="15"/>
  </w:num>
  <w:num w:numId="16" w16cid:durableId="850606484">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605"/>
    <w:rsid w:val="000000AE"/>
    <w:rsid w:val="0000093F"/>
    <w:rsid w:val="00000C5A"/>
    <w:rsid w:val="00001078"/>
    <w:rsid w:val="00001E6D"/>
    <w:rsid w:val="00007357"/>
    <w:rsid w:val="0001022D"/>
    <w:rsid w:val="00010938"/>
    <w:rsid w:val="0001093A"/>
    <w:rsid w:val="00010B38"/>
    <w:rsid w:val="00011B9B"/>
    <w:rsid w:val="000120DC"/>
    <w:rsid w:val="00012B2A"/>
    <w:rsid w:val="0001334E"/>
    <w:rsid w:val="00013615"/>
    <w:rsid w:val="0001428F"/>
    <w:rsid w:val="00015FFB"/>
    <w:rsid w:val="0001735B"/>
    <w:rsid w:val="000173AA"/>
    <w:rsid w:val="00020271"/>
    <w:rsid w:val="00020546"/>
    <w:rsid w:val="00022EDE"/>
    <w:rsid w:val="00023196"/>
    <w:rsid w:val="00023F22"/>
    <w:rsid w:val="000246A3"/>
    <w:rsid w:val="00024AD1"/>
    <w:rsid w:val="00024CD2"/>
    <w:rsid w:val="00025E53"/>
    <w:rsid w:val="00026405"/>
    <w:rsid w:val="0002720E"/>
    <w:rsid w:val="00027B39"/>
    <w:rsid w:val="00027D37"/>
    <w:rsid w:val="00027FFD"/>
    <w:rsid w:val="00031027"/>
    <w:rsid w:val="0003138F"/>
    <w:rsid w:val="00032A30"/>
    <w:rsid w:val="00033D40"/>
    <w:rsid w:val="00033F97"/>
    <w:rsid w:val="00034BD2"/>
    <w:rsid w:val="00035EF2"/>
    <w:rsid w:val="00036429"/>
    <w:rsid w:val="00036572"/>
    <w:rsid w:val="00036F38"/>
    <w:rsid w:val="0004122C"/>
    <w:rsid w:val="00041FDC"/>
    <w:rsid w:val="00044372"/>
    <w:rsid w:val="000444E8"/>
    <w:rsid w:val="00044BBC"/>
    <w:rsid w:val="0004616B"/>
    <w:rsid w:val="0004673C"/>
    <w:rsid w:val="00047A2F"/>
    <w:rsid w:val="00050E5C"/>
    <w:rsid w:val="00052A40"/>
    <w:rsid w:val="00054013"/>
    <w:rsid w:val="0005457F"/>
    <w:rsid w:val="00054B26"/>
    <w:rsid w:val="00056313"/>
    <w:rsid w:val="00056637"/>
    <w:rsid w:val="000601C9"/>
    <w:rsid w:val="00060216"/>
    <w:rsid w:val="0006063B"/>
    <w:rsid w:val="00060CAA"/>
    <w:rsid w:val="000612F6"/>
    <w:rsid w:val="00061311"/>
    <w:rsid w:val="000615C0"/>
    <w:rsid w:val="00061722"/>
    <w:rsid w:val="00062485"/>
    <w:rsid w:val="0006339C"/>
    <w:rsid w:val="00063C5A"/>
    <w:rsid w:val="00064EB2"/>
    <w:rsid w:val="00065584"/>
    <w:rsid w:val="00066A60"/>
    <w:rsid w:val="00066D9D"/>
    <w:rsid w:val="00070775"/>
    <w:rsid w:val="00071418"/>
    <w:rsid w:val="00072307"/>
    <w:rsid w:val="0007283D"/>
    <w:rsid w:val="00073EEC"/>
    <w:rsid w:val="00075B43"/>
    <w:rsid w:val="00077315"/>
    <w:rsid w:val="000773F9"/>
    <w:rsid w:val="00080C7B"/>
    <w:rsid w:val="00082282"/>
    <w:rsid w:val="0008272E"/>
    <w:rsid w:val="00082938"/>
    <w:rsid w:val="00083D58"/>
    <w:rsid w:val="00084D23"/>
    <w:rsid w:val="000865D9"/>
    <w:rsid w:val="00086852"/>
    <w:rsid w:val="00087D4B"/>
    <w:rsid w:val="00087D90"/>
    <w:rsid w:val="0009088D"/>
    <w:rsid w:val="00091850"/>
    <w:rsid w:val="00091F30"/>
    <w:rsid w:val="000925EC"/>
    <w:rsid w:val="00092BBB"/>
    <w:rsid w:val="0009395C"/>
    <w:rsid w:val="00093BA6"/>
    <w:rsid w:val="000946F2"/>
    <w:rsid w:val="00094E80"/>
    <w:rsid w:val="000955FB"/>
    <w:rsid w:val="00095808"/>
    <w:rsid w:val="000A0E81"/>
    <w:rsid w:val="000A1448"/>
    <w:rsid w:val="000A46F8"/>
    <w:rsid w:val="000A5AD4"/>
    <w:rsid w:val="000A5AD5"/>
    <w:rsid w:val="000A5D82"/>
    <w:rsid w:val="000A7E0E"/>
    <w:rsid w:val="000B026C"/>
    <w:rsid w:val="000B6CC5"/>
    <w:rsid w:val="000B780F"/>
    <w:rsid w:val="000C09C2"/>
    <w:rsid w:val="000C2B57"/>
    <w:rsid w:val="000C3AF8"/>
    <w:rsid w:val="000C3CA1"/>
    <w:rsid w:val="000C3FD7"/>
    <w:rsid w:val="000C5B3E"/>
    <w:rsid w:val="000C6005"/>
    <w:rsid w:val="000C60AF"/>
    <w:rsid w:val="000C63DC"/>
    <w:rsid w:val="000C6678"/>
    <w:rsid w:val="000C7634"/>
    <w:rsid w:val="000C7B22"/>
    <w:rsid w:val="000D0C89"/>
    <w:rsid w:val="000D2265"/>
    <w:rsid w:val="000D2647"/>
    <w:rsid w:val="000D385B"/>
    <w:rsid w:val="000D3DBE"/>
    <w:rsid w:val="000D759D"/>
    <w:rsid w:val="000E12BB"/>
    <w:rsid w:val="000E15A7"/>
    <w:rsid w:val="000E23DC"/>
    <w:rsid w:val="000E2788"/>
    <w:rsid w:val="000E2B7D"/>
    <w:rsid w:val="000E79C6"/>
    <w:rsid w:val="000E7EB9"/>
    <w:rsid w:val="000F1028"/>
    <w:rsid w:val="000F21CE"/>
    <w:rsid w:val="000F3551"/>
    <w:rsid w:val="000F3DAC"/>
    <w:rsid w:val="000F4AA7"/>
    <w:rsid w:val="000F5113"/>
    <w:rsid w:val="000F6485"/>
    <w:rsid w:val="001002F3"/>
    <w:rsid w:val="001023AF"/>
    <w:rsid w:val="00102705"/>
    <w:rsid w:val="00102FBD"/>
    <w:rsid w:val="00103269"/>
    <w:rsid w:val="001041BC"/>
    <w:rsid w:val="00104C33"/>
    <w:rsid w:val="00104ED9"/>
    <w:rsid w:val="00104F5C"/>
    <w:rsid w:val="001057D0"/>
    <w:rsid w:val="00105AB7"/>
    <w:rsid w:val="0010732C"/>
    <w:rsid w:val="00107950"/>
    <w:rsid w:val="0011314C"/>
    <w:rsid w:val="00113161"/>
    <w:rsid w:val="001148C4"/>
    <w:rsid w:val="00115C10"/>
    <w:rsid w:val="00116024"/>
    <w:rsid w:val="001171CB"/>
    <w:rsid w:val="00120BA6"/>
    <w:rsid w:val="0012326B"/>
    <w:rsid w:val="00124B1B"/>
    <w:rsid w:val="00125A58"/>
    <w:rsid w:val="0013031C"/>
    <w:rsid w:val="00130A9E"/>
    <w:rsid w:val="001321D7"/>
    <w:rsid w:val="0013241F"/>
    <w:rsid w:val="00132FE8"/>
    <w:rsid w:val="00133400"/>
    <w:rsid w:val="0013358F"/>
    <w:rsid w:val="00136C3B"/>
    <w:rsid w:val="001373D8"/>
    <w:rsid w:val="00140095"/>
    <w:rsid w:val="00140123"/>
    <w:rsid w:val="00141A34"/>
    <w:rsid w:val="00142486"/>
    <w:rsid w:val="00143142"/>
    <w:rsid w:val="0014331B"/>
    <w:rsid w:val="0014434E"/>
    <w:rsid w:val="00144DB3"/>
    <w:rsid w:val="001458FA"/>
    <w:rsid w:val="0014625C"/>
    <w:rsid w:val="00146CA4"/>
    <w:rsid w:val="001503FC"/>
    <w:rsid w:val="001504A4"/>
    <w:rsid w:val="0015083D"/>
    <w:rsid w:val="001525F8"/>
    <w:rsid w:val="00152714"/>
    <w:rsid w:val="00152A3E"/>
    <w:rsid w:val="001536AE"/>
    <w:rsid w:val="00154153"/>
    <w:rsid w:val="001575E4"/>
    <w:rsid w:val="0016019B"/>
    <w:rsid w:val="0016090D"/>
    <w:rsid w:val="001616F2"/>
    <w:rsid w:val="0016328B"/>
    <w:rsid w:val="00163E2F"/>
    <w:rsid w:val="00164173"/>
    <w:rsid w:val="00164DA3"/>
    <w:rsid w:val="00165513"/>
    <w:rsid w:val="00171DE8"/>
    <w:rsid w:val="001728DD"/>
    <w:rsid w:val="001729FD"/>
    <w:rsid w:val="00173645"/>
    <w:rsid w:val="00174268"/>
    <w:rsid w:val="001743AB"/>
    <w:rsid w:val="00175F26"/>
    <w:rsid w:val="0017692F"/>
    <w:rsid w:val="00177B25"/>
    <w:rsid w:val="00177C3D"/>
    <w:rsid w:val="00177CB0"/>
    <w:rsid w:val="0018008F"/>
    <w:rsid w:val="00181238"/>
    <w:rsid w:val="001816F6"/>
    <w:rsid w:val="00181E3B"/>
    <w:rsid w:val="001835BF"/>
    <w:rsid w:val="00185C50"/>
    <w:rsid w:val="00190218"/>
    <w:rsid w:val="00190E8C"/>
    <w:rsid w:val="00190FCE"/>
    <w:rsid w:val="001910C5"/>
    <w:rsid w:val="001911C2"/>
    <w:rsid w:val="00191AE8"/>
    <w:rsid w:val="0019215A"/>
    <w:rsid w:val="001922F8"/>
    <w:rsid w:val="00192427"/>
    <w:rsid w:val="00193586"/>
    <w:rsid w:val="00195528"/>
    <w:rsid w:val="00197343"/>
    <w:rsid w:val="0019748A"/>
    <w:rsid w:val="00197906"/>
    <w:rsid w:val="00197EA8"/>
    <w:rsid w:val="001A082F"/>
    <w:rsid w:val="001A3252"/>
    <w:rsid w:val="001A4013"/>
    <w:rsid w:val="001A599D"/>
    <w:rsid w:val="001A5BDF"/>
    <w:rsid w:val="001A766B"/>
    <w:rsid w:val="001A7919"/>
    <w:rsid w:val="001B16C1"/>
    <w:rsid w:val="001B18EB"/>
    <w:rsid w:val="001B1DBE"/>
    <w:rsid w:val="001B2865"/>
    <w:rsid w:val="001B3B36"/>
    <w:rsid w:val="001B3F62"/>
    <w:rsid w:val="001B425F"/>
    <w:rsid w:val="001B5191"/>
    <w:rsid w:val="001B5E20"/>
    <w:rsid w:val="001B661D"/>
    <w:rsid w:val="001C0005"/>
    <w:rsid w:val="001C14EB"/>
    <w:rsid w:val="001C1F74"/>
    <w:rsid w:val="001C3682"/>
    <w:rsid w:val="001C36E9"/>
    <w:rsid w:val="001C3B0B"/>
    <w:rsid w:val="001C442C"/>
    <w:rsid w:val="001C45F2"/>
    <w:rsid w:val="001C4CB3"/>
    <w:rsid w:val="001C6B00"/>
    <w:rsid w:val="001C7E82"/>
    <w:rsid w:val="001D0308"/>
    <w:rsid w:val="001D07BC"/>
    <w:rsid w:val="001D3B62"/>
    <w:rsid w:val="001D40FB"/>
    <w:rsid w:val="001D53D3"/>
    <w:rsid w:val="001D5C29"/>
    <w:rsid w:val="001D5E16"/>
    <w:rsid w:val="001D636B"/>
    <w:rsid w:val="001D7EA6"/>
    <w:rsid w:val="001E070D"/>
    <w:rsid w:val="001E191E"/>
    <w:rsid w:val="001E3E78"/>
    <w:rsid w:val="001E492C"/>
    <w:rsid w:val="001E533B"/>
    <w:rsid w:val="001E59FB"/>
    <w:rsid w:val="001E65CD"/>
    <w:rsid w:val="001E78D7"/>
    <w:rsid w:val="001F1569"/>
    <w:rsid w:val="001F1F96"/>
    <w:rsid w:val="001F30E0"/>
    <w:rsid w:val="001F3487"/>
    <w:rsid w:val="001F450C"/>
    <w:rsid w:val="001F4A6C"/>
    <w:rsid w:val="001F6BD4"/>
    <w:rsid w:val="001F776B"/>
    <w:rsid w:val="001F7AAB"/>
    <w:rsid w:val="00200260"/>
    <w:rsid w:val="0020036F"/>
    <w:rsid w:val="00201300"/>
    <w:rsid w:val="00201D8C"/>
    <w:rsid w:val="0020211E"/>
    <w:rsid w:val="00202664"/>
    <w:rsid w:val="00202838"/>
    <w:rsid w:val="00203958"/>
    <w:rsid w:val="00203FE2"/>
    <w:rsid w:val="002040EF"/>
    <w:rsid w:val="002042B8"/>
    <w:rsid w:val="002045D6"/>
    <w:rsid w:val="00205A31"/>
    <w:rsid w:val="00206381"/>
    <w:rsid w:val="00212528"/>
    <w:rsid w:val="002131D3"/>
    <w:rsid w:val="00214CAC"/>
    <w:rsid w:val="00215D82"/>
    <w:rsid w:val="002207F5"/>
    <w:rsid w:val="00221E30"/>
    <w:rsid w:val="00221F24"/>
    <w:rsid w:val="002238E3"/>
    <w:rsid w:val="00223A35"/>
    <w:rsid w:val="00223EF8"/>
    <w:rsid w:val="00224BFC"/>
    <w:rsid w:val="00225054"/>
    <w:rsid w:val="0022564B"/>
    <w:rsid w:val="0022574B"/>
    <w:rsid w:val="00225A02"/>
    <w:rsid w:val="00226067"/>
    <w:rsid w:val="0022668D"/>
    <w:rsid w:val="002266D5"/>
    <w:rsid w:val="00232095"/>
    <w:rsid w:val="002324A8"/>
    <w:rsid w:val="002340D7"/>
    <w:rsid w:val="0023686A"/>
    <w:rsid w:val="00236F62"/>
    <w:rsid w:val="00237605"/>
    <w:rsid w:val="002376B0"/>
    <w:rsid w:val="00237BE3"/>
    <w:rsid w:val="00240CBF"/>
    <w:rsid w:val="00244525"/>
    <w:rsid w:val="00245288"/>
    <w:rsid w:val="00245597"/>
    <w:rsid w:val="00246A93"/>
    <w:rsid w:val="002503A4"/>
    <w:rsid w:val="0025078E"/>
    <w:rsid w:val="0025097A"/>
    <w:rsid w:val="00251845"/>
    <w:rsid w:val="002523F7"/>
    <w:rsid w:val="0025487E"/>
    <w:rsid w:val="00254BE7"/>
    <w:rsid w:val="00256990"/>
    <w:rsid w:val="00261364"/>
    <w:rsid w:val="00261F53"/>
    <w:rsid w:val="0026205E"/>
    <w:rsid w:val="00262FA4"/>
    <w:rsid w:val="0026347A"/>
    <w:rsid w:val="00263A0A"/>
    <w:rsid w:val="002659C0"/>
    <w:rsid w:val="00267482"/>
    <w:rsid w:val="0027004E"/>
    <w:rsid w:val="0027015C"/>
    <w:rsid w:val="00270464"/>
    <w:rsid w:val="0027145F"/>
    <w:rsid w:val="002732E6"/>
    <w:rsid w:val="00273BC4"/>
    <w:rsid w:val="0027415A"/>
    <w:rsid w:val="00274497"/>
    <w:rsid w:val="00274BB3"/>
    <w:rsid w:val="00274E35"/>
    <w:rsid w:val="00275642"/>
    <w:rsid w:val="00276B41"/>
    <w:rsid w:val="002816EC"/>
    <w:rsid w:val="002817D3"/>
    <w:rsid w:val="00281A54"/>
    <w:rsid w:val="00282163"/>
    <w:rsid w:val="002821B3"/>
    <w:rsid w:val="002822A3"/>
    <w:rsid w:val="0028470A"/>
    <w:rsid w:val="00285440"/>
    <w:rsid w:val="00285DC2"/>
    <w:rsid w:val="0028656D"/>
    <w:rsid w:val="00286C13"/>
    <w:rsid w:val="00286D8D"/>
    <w:rsid w:val="00286DE1"/>
    <w:rsid w:val="00287EFF"/>
    <w:rsid w:val="002902A6"/>
    <w:rsid w:val="00290837"/>
    <w:rsid w:val="002918A3"/>
    <w:rsid w:val="00291EFC"/>
    <w:rsid w:val="00293073"/>
    <w:rsid w:val="002934D4"/>
    <w:rsid w:val="00293662"/>
    <w:rsid w:val="0029448E"/>
    <w:rsid w:val="00295464"/>
    <w:rsid w:val="002A3EB4"/>
    <w:rsid w:val="002A3F82"/>
    <w:rsid w:val="002A4190"/>
    <w:rsid w:val="002A5235"/>
    <w:rsid w:val="002A5F72"/>
    <w:rsid w:val="002A6818"/>
    <w:rsid w:val="002A683A"/>
    <w:rsid w:val="002A6EAC"/>
    <w:rsid w:val="002B0F9E"/>
    <w:rsid w:val="002B1635"/>
    <w:rsid w:val="002B34DC"/>
    <w:rsid w:val="002B4FCE"/>
    <w:rsid w:val="002B57A5"/>
    <w:rsid w:val="002B62B6"/>
    <w:rsid w:val="002C0884"/>
    <w:rsid w:val="002C0CBF"/>
    <w:rsid w:val="002C1450"/>
    <w:rsid w:val="002C2182"/>
    <w:rsid w:val="002C4E0F"/>
    <w:rsid w:val="002C6DFE"/>
    <w:rsid w:val="002D088C"/>
    <w:rsid w:val="002D166A"/>
    <w:rsid w:val="002D1B46"/>
    <w:rsid w:val="002D4683"/>
    <w:rsid w:val="002E12C8"/>
    <w:rsid w:val="002E1FF5"/>
    <w:rsid w:val="002E2411"/>
    <w:rsid w:val="002E24B6"/>
    <w:rsid w:val="002E2577"/>
    <w:rsid w:val="002E3730"/>
    <w:rsid w:val="002E5151"/>
    <w:rsid w:val="002E527D"/>
    <w:rsid w:val="002E5588"/>
    <w:rsid w:val="002E69DB"/>
    <w:rsid w:val="002E7126"/>
    <w:rsid w:val="002F22F5"/>
    <w:rsid w:val="002F2D86"/>
    <w:rsid w:val="002F3133"/>
    <w:rsid w:val="002F3541"/>
    <w:rsid w:val="002F488B"/>
    <w:rsid w:val="002F537B"/>
    <w:rsid w:val="002F57C6"/>
    <w:rsid w:val="002F7428"/>
    <w:rsid w:val="002F7482"/>
    <w:rsid w:val="003007BC"/>
    <w:rsid w:val="00300B10"/>
    <w:rsid w:val="00301C0E"/>
    <w:rsid w:val="003022DE"/>
    <w:rsid w:val="00303193"/>
    <w:rsid w:val="003032F0"/>
    <w:rsid w:val="00303391"/>
    <w:rsid w:val="0030390A"/>
    <w:rsid w:val="0030405D"/>
    <w:rsid w:val="003060EB"/>
    <w:rsid w:val="00306762"/>
    <w:rsid w:val="00306892"/>
    <w:rsid w:val="00307B51"/>
    <w:rsid w:val="00307D18"/>
    <w:rsid w:val="0031000A"/>
    <w:rsid w:val="00310BC7"/>
    <w:rsid w:val="00310DE1"/>
    <w:rsid w:val="00312915"/>
    <w:rsid w:val="0031388A"/>
    <w:rsid w:val="0031416B"/>
    <w:rsid w:val="003149C9"/>
    <w:rsid w:val="00314E4F"/>
    <w:rsid w:val="00316388"/>
    <w:rsid w:val="00316A34"/>
    <w:rsid w:val="00316DDE"/>
    <w:rsid w:val="00321FCD"/>
    <w:rsid w:val="00323CD9"/>
    <w:rsid w:val="00324315"/>
    <w:rsid w:val="00324CE1"/>
    <w:rsid w:val="00324EDF"/>
    <w:rsid w:val="0032567C"/>
    <w:rsid w:val="003268EC"/>
    <w:rsid w:val="00326AEF"/>
    <w:rsid w:val="00326DA9"/>
    <w:rsid w:val="003276BD"/>
    <w:rsid w:val="0032797C"/>
    <w:rsid w:val="00331AC9"/>
    <w:rsid w:val="00331B44"/>
    <w:rsid w:val="00331C86"/>
    <w:rsid w:val="0033201A"/>
    <w:rsid w:val="00333F7D"/>
    <w:rsid w:val="0033453A"/>
    <w:rsid w:val="003358C8"/>
    <w:rsid w:val="00335E88"/>
    <w:rsid w:val="00336AA0"/>
    <w:rsid w:val="00337910"/>
    <w:rsid w:val="00337A4B"/>
    <w:rsid w:val="00337FB5"/>
    <w:rsid w:val="003406C3"/>
    <w:rsid w:val="003419EE"/>
    <w:rsid w:val="00341C08"/>
    <w:rsid w:val="003423B5"/>
    <w:rsid w:val="00342C77"/>
    <w:rsid w:val="00345316"/>
    <w:rsid w:val="00345A00"/>
    <w:rsid w:val="00346987"/>
    <w:rsid w:val="00346A9F"/>
    <w:rsid w:val="00346E93"/>
    <w:rsid w:val="00346FD2"/>
    <w:rsid w:val="00347391"/>
    <w:rsid w:val="0035035D"/>
    <w:rsid w:val="003518C4"/>
    <w:rsid w:val="00351DE4"/>
    <w:rsid w:val="00352C68"/>
    <w:rsid w:val="00353B4B"/>
    <w:rsid w:val="00354862"/>
    <w:rsid w:val="0035615C"/>
    <w:rsid w:val="00357077"/>
    <w:rsid w:val="00357C63"/>
    <w:rsid w:val="0036086F"/>
    <w:rsid w:val="00362B47"/>
    <w:rsid w:val="00362F1B"/>
    <w:rsid w:val="003646F8"/>
    <w:rsid w:val="00365310"/>
    <w:rsid w:val="00365EF1"/>
    <w:rsid w:val="003662A7"/>
    <w:rsid w:val="00366F64"/>
    <w:rsid w:val="003676E1"/>
    <w:rsid w:val="0037100F"/>
    <w:rsid w:val="003723E8"/>
    <w:rsid w:val="00372454"/>
    <w:rsid w:val="0037301A"/>
    <w:rsid w:val="003739F9"/>
    <w:rsid w:val="00373F0E"/>
    <w:rsid w:val="00373F48"/>
    <w:rsid w:val="00374516"/>
    <w:rsid w:val="00375D23"/>
    <w:rsid w:val="0037639A"/>
    <w:rsid w:val="003768E7"/>
    <w:rsid w:val="00376AC6"/>
    <w:rsid w:val="00376EF0"/>
    <w:rsid w:val="00381342"/>
    <w:rsid w:val="00381511"/>
    <w:rsid w:val="00382280"/>
    <w:rsid w:val="00382885"/>
    <w:rsid w:val="003828F4"/>
    <w:rsid w:val="0038557C"/>
    <w:rsid w:val="00387217"/>
    <w:rsid w:val="00387BDB"/>
    <w:rsid w:val="00387E52"/>
    <w:rsid w:val="00387EC9"/>
    <w:rsid w:val="00387F81"/>
    <w:rsid w:val="00391572"/>
    <w:rsid w:val="00391A1A"/>
    <w:rsid w:val="00392532"/>
    <w:rsid w:val="003929D4"/>
    <w:rsid w:val="00392CD1"/>
    <w:rsid w:val="00393488"/>
    <w:rsid w:val="00393A16"/>
    <w:rsid w:val="00394732"/>
    <w:rsid w:val="003951CB"/>
    <w:rsid w:val="003974EE"/>
    <w:rsid w:val="003A06D0"/>
    <w:rsid w:val="003A0A0B"/>
    <w:rsid w:val="003A1002"/>
    <w:rsid w:val="003A13E7"/>
    <w:rsid w:val="003A2039"/>
    <w:rsid w:val="003A51C4"/>
    <w:rsid w:val="003A5E97"/>
    <w:rsid w:val="003B0817"/>
    <w:rsid w:val="003B0BE0"/>
    <w:rsid w:val="003B1522"/>
    <w:rsid w:val="003B2527"/>
    <w:rsid w:val="003B2C7D"/>
    <w:rsid w:val="003B2FD4"/>
    <w:rsid w:val="003B4B3A"/>
    <w:rsid w:val="003B5B09"/>
    <w:rsid w:val="003B6735"/>
    <w:rsid w:val="003B715F"/>
    <w:rsid w:val="003B7383"/>
    <w:rsid w:val="003B740C"/>
    <w:rsid w:val="003C056B"/>
    <w:rsid w:val="003C22E2"/>
    <w:rsid w:val="003C2FBF"/>
    <w:rsid w:val="003C3B2D"/>
    <w:rsid w:val="003C40F4"/>
    <w:rsid w:val="003C647B"/>
    <w:rsid w:val="003C67ED"/>
    <w:rsid w:val="003C688F"/>
    <w:rsid w:val="003C761D"/>
    <w:rsid w:val="003C7645"/>
    <w:rsid w:val="003D0121"/>
    <w:rsid w:val="003D017F"/>
    <w:rsid w:val="003D0448"/>
    <w:rsid w:val="003D0B84"/>
    <w:rsid w:val="003D1502"/>
    <w:rsid w:val="003D15AA"/>
    <w:rsid w:val="003D1C86"/>
    <w:rsid w:val="003D1F45"/>
    <w:rsid w:val="003D242C"/>
    <w:rsid w:val="003D2D0A"/>
    <w:rsid w:val="003D4143"/>
    <w:rsid w:val="003D6574"/>
    <w:rsid w:val="003D6820"/>
    <w:rsid w:val="003E03AF"/>
    <w:rsid w:val="003E27A9"/>
    <w:rsid w:val="003E40DF"/>
    <w:rsid w:val="003E4E02"/>
    <w:rsid w:val="003E6060"/>
    <w:rsid w:val="003E606D"/>
    <w:rsid w:val="003E651A"/>
    <w:rsid w:val="003E6D19"/>
    <w:rsid w:val="003E75A0"/>
    <w:rsid w:val="003F1B9A"/>
    <w:rsid w:val="003F2211"/>
    <w:rsid w:val="003F27D3"/>
    <w:rsid w:val="003F2EDB"/>
    <w:rsid w:val="003F3ACF"/>
    <w:rsid w:val="003F4035"/>
    <w:rsid w:val="003F488E"/>
    <w:rsid w:val="003F5DBF"/>
    <w:rsid w:val="003F7CF3"/>
    <w:rsid w:val="004010D2"/>
    <w:rsid w:val="004021B6"/>
    <w:rsid w:val="00403BD3"/>
    <w:rsid w:val="00410300"/>
    <w:rsid w:val="00410736"/>
    <w:rsid w:val="00410C19"/>
    <w:rsid w:val="00410D03"/>
    <w:rsid w:val="00410DC8"/>
    <w:rsid w:val="0041102B"/>
    <w:rsid w:val="00411595"/>
    <w:rsid w:val="004119BA"/>
    <w:rsid w:val="00411AF0"/>
    <w:rsid w:val="00412008"/>
    <w:rsid w:val="00413EB1"/>
    <w:rsid w:val="0041605B"/>
    <w:rsid w:val="00416EB2"/>
    <w:rsid w:val="00417120"/>
    <w:rsid w:val="004171A5"/>
    <w:rsid w:val="00420F5A"/>
    <w:rsid w:val="00421A93"/>
    <w:rsid w:val="004221DC"/>
    <w:rsid w:val="00424DB3"/>
    <w:rsid w:val="004272B7"/>
    <w:rsid w:val="0042770D"/>
    <w:rsid w:val="004309CA"/>
    <w:rsid w:val="00430B4A"/>
    <w:rsid w:val="00430F76"/>
    <w:rsid w:val="00431833"/>
    <w:rsid w:val="00433492"/>
    <w:rsid w:val="004361BB"/>
    <w:rsid w:val="004362F1"/>
    <w:rsid w:val="0043674C"/>
    <w:rsid w:val="00440F85"/>
    <w:rsid w:val="004410A7"/>
    <w:rsid w:val="00441867"/>
    <w:rsid w:val="00441922"/>
    <w:rsid w:val="00441E12"/>
    <w:rsid w:val="004421A9"/>
    <w:rsid w:val="00443AF6"/>
    <w:rsid w:val="00443B2B"/>
    <w:rsid w:val="004449E7"/>
    <w:rsid w:val="00444C8B"/>
    <w:rsid w:val="00445220"/>
    <w:rsid w:val="00445238"/>
    <w:rsid w:val="0044682B"/>
    <w:rsid w:val="00447C28"/>
    <w:rsid w:val="00447CB9"/>
    <w:rsid w:val="00447F25"/>
    <w:rsid w:val="00450CED"/>
    <w:rsid w:val="00451736"/>
    <w:rsid w:val="00452317"/>
    <w:rsid w:val="0045387B"/>
    <w:rsid w:val="00454583"/>
    <w:rsid w:val="0045532C"/>
    <w:rsid w:val="0045543C"/>
    <w:rsid w:val="00455C68"/>
    <w:rsid w:val="004561C3"/>
    <w:rsid w:val="00456DCA"/>
    <w:rsid w:val="0045777D"/>
    <w:rsid w:val="00457835"/>
    <w:rsid w:val="00460E91"/>
    <w:rsid w:val="00461F42"/>
    <w:rsid w:val="00462949"/>
    <w:rsid w:val="004630C6"/>
    <w:rsid w:val="004650AA"/>
    <w:rsid w:val="00465B17"/>
    <w:rsid w:val="00466FD3"/>
    <w:rsid w:val="004673C7"/>
    <w:rsid w:val="00467CF3"/>
    <w:rsid w:val="00470DD8"/>
    <w:rsid w:val="0047218E"/>
    <w:rsid w:val="004721CD"/>
    <w:rsid w:val="00473754"/>
    <w:rsid w:val="0047389D"/>
    <w:rsid w:val="0047428B"/>
    <w:rsid w:val="004768DB"/>
    <w:rsid w:val="004769C3"/>
    <w:rsid w:val="0047701C"/>
    <w:rsid w:val="004776F9"/>
    <w:rsid w:val="0048044A"/>
    <w:rsid w:val="004804FC"/>
    <w:rsid w:val="004815B7"/>
    <w:rsid w:val="00481F67"/>
    <w:rsid w:val="004820CD"/>
    <w:rsid w:val="00482576"/>
    <w:rsid w:val="004829C9"/>
    <w:rsid w:val="00483500"/>
    <w:rsid w:val="00484128"/>
    <w:rsid w:val="004846EC"/>
    <w:rsid w:val="00484F82"/>
    <w:rsid w:val="004850FD"/>
    <w:rsid w:val="0048515C"/>
    <w:rsid w:val="00485EFC"/>
    <w:rsid w:val="004865C7"/>
    <w:rsid w:val="0048662E"/>
    <w:rsid w:val="00487130"/>
    <w:rsid w:val="00487B5B"/>
    <w:rsid w:val="004906E2"/>
    <w:rsid w:val="00490B7B"/>
    <w:rsid w:val="00490EB8"/>
    <w:rsid w:val="00491CF6"/>
    <w:rsid w:val="004933F8"/>
    <w:rsid w:val="004939DA"/>
    <w:rsid w:val="0049690B"/>
    <w:rsid w:val="004A0880"/>
    <w:rsid w:val="004A0D46"/>
    <w:rsid w:val="004A0DE8"/>
    <w:rsid w:val="004A1124"/>
    <w:rsid w:val="004A14CC"/>
    <w:rsid w:val="004A1D75"/>
    <w:rsid w:val="004A298F"/>
    <w:rsid w:val="004A2AE1"/>
    <w:rsid w:val="004A3CBD"/>
    <w:rsid w:val="004A47B1"/>
    <w:rsid w:val="004A5506"/>
    <w:rsid w:val="004A66FD"/>
    <w:rsid w:val="004A7B4C"/>
    <w:rsid w:val="004B126D"/>
    <w:rsid w:val="004B1613"/>
    <w:rsid w:val="004B26CB"/>
    <w:rsid w:val="004B396E"/>
    <w:rsid w:val="004B3B69"/>
    <w:rsid w:val="004B43F2"/>
    <w:rsid w:val="004B4FB5"/>
    <w:rsid w:val="004C2497"/>
    <w:rsid w:val="004C2985"/>
    <w:rsid w:val="004C3A28"/>
    <w:rsid w:val="004C4C02"/>
    <w:rsid w:val="004C5369"/>
    <w:rsid w:val="004C5A25"/>
    <w:rsid w:val="004C5A55"/>
    <w:rsid w:val="004C5AD1"/>
    <w:rsid w:val="004C5E57"/>
    <w:rsid w:val="004C6C4D"/>
    <w:rsid w:val="004C7053"/>
    <w:rsid w:val="004D0200"/>
    <w:rsid w:val="004D079B"/>
    <w:rsid w:val="004D0D91"/>
    <w:rsid w:val="004D12CE"/>
    <w:rsid w:val="004D1699"/>
    <w:rsid w:val="004D1767"/>
    <w:rsid w:val="004D21BD"/>
    <w:rsid w:val="004D39E0"/>
    <w:rsid w:val="004D3B57"/>
    <w:rsid w:val="004D40B6"/>
    <w:rsid w:val="004D476C"/>
    <w:rsid w:val="004D49E2"/>
    <w:rsid w:val="004D4E3B"/>
    <w:rsid w:val="004D4EF4"/>
    <w:rsid w:val="004D5381"/>
    <w:rsid w:val="004D5BE3"/>
    <w:rsid w:val="004D6111"/>
    <w:rsid w:val="004D7770"/>
    <w:rsid w:val="004D7E56"/>
    <w:rsid w:val="004E05EA"/>
    <w:rsid w:val="004E0AD6"/>
    <w:rsid w:val="004E1FB9"/>
    <w:rsid w:val="004E41A4"/>
    <w:rsid w:val="004E435E"/>
    <w:rsid w:val="004E67A1"/>
    <w:rsid w:val="004F0252"/>
    <w:rsid w:val="004F146B"/>
    <w:rsid w:val="004F23DA"/>
    <w:rsid w:val="004F2DC8"/>
    <w:rsid w:val="004F3B40"/>
    <w:rsid w:val="004F3CDC"/>
    <w:rsid w:val="004F4DD3"/>
    <w:rsid w:val="004F54DA"/>
    <w:rsid w:val="004F6098"/>
    <w:rsid w:val="004F60DA"/>
    <w:rsid w:val="004F7E34"/>
    <w:rsid w:val="0050045A"/>
    <w:rsid w:val="00500E1D"/>
    <w:rsid w:val="00500F91"/>
    <w:rsid w:val="005017C8"/>
    <w:rsid w:val="00501FA8"/>
    <w:rsid w:val="0050460A"/>
    <w:rsid w:val="0050469F"/>
    <w:rsid w:val="00505267"/>
    <w:rsid w:val="00506098"/>
    <w:rsid w:val="00510182"/>
    <w:rsid w:val="00512D8E"/>
    <w:rsid w:val="00513228"/>
    <w:rsid w:val="005137A7"/>
    <w:rsid w:val="00513E40"/>
    <w:rsid w:val="00516D15"/>
    <w:rsid w:val="00517DAE"/>
    <w:rsid w:val="00520F67"/>
    <w:rsid w:val="005212A3"/>
    <w:rsid w:val="00521381"/>
    <w:rsid w:val="00521DA8"/>
    <w:rsid w:val="00524397"/>
    <w:rsid w:val="005244AD"/>
    <w:rsid w:val="00525238"/>
    <w:rsid w:val="005276BB"/>
    <w:rsid w:val="0052770F"/>
    <w:rsid w:val="00530F48"/>
    <w:rsid w:val="00531855"/>
    <w:rsid w:val="00533571"/>
    <w:rsid w:val="00533A48"/>
    <w:rsid w:val="00534408"/>
    <w:rsid w:val="00534B10"/>
    <w:rsid w:val="00534DFC"/>
    <w:rsid w:val="00534F00"/>
    <w:rsid w:val="00537504"/>
    <w:rsid w:val="005376DE"/>
    <w:rsid w:val="0054064F"/>
    <w:rsid w:val="00540900"/>
    <w:rsid w:val="00543204"/>
    <w:rsid w:val="00543705"/>
    <w:rsid w:val="00543B11"/>
    <w:rsid w:val="00547384"/>
    <w:rsid w:val="00547A1B"/>
    <w:rsid w:val="005528A3"/>
    <w:rsid w:val="00552B4D"/>
    <w:rsid w:val="0055377D"/>
    <w:rsid w:val="00553D28"/>
    <w:rsid w:val="0055402B"/>
    <w:rsid w:val="00554813"/>
    <w:rsid w:val="005548E9"/>
    <w:rsid w:val="0055540D"/>
    <w:rsid w:val="00555818"/>
    <w:rsid w:val="00555900"/>
    <w:rsid w:val="00560939"/>
    <w:rsid w:val="00563A5E"/>
    <w:rsid w:val="00563F52"/>
    <w:rsid w:val="00564959"/>
    <w:rsid w:val="00564BCE"/>
    <w:rsid w:val="005652B2"/>
    <w:rsid w:val="005656E1"/>
    <w:rsid w:val="00565E48"/>
    <w:rsid w:val="005661FB"/>
    <w:rsid w:val="00566217"/>
    <w:rsid w:val="00566A91"/>
    <w:rsid w:val="00566C35"/>
    <w:rsid w:val="0056755A"/>
    <w:rsid w:val="0057052A"/>
    <w:rsid w:val="00571607"/>
    <w:rsid w:val="005729F3"/>
    <w:rsid w:val="00572F81"/>
    <w:rsid w:val="00573248"/>
    <w:rsid w:val="00575805"/>
    <w:rsid w:val="00576A02"/>
    <w:rsid w:val="0057753E"/>
    <w:rsid w:val="00581403"/>
    <w:rsid w:val="00583257"/>
    <w:rsid w:val="00583F70"/>
    <w:rsid w:val="0058429F"/>
    <w:rsid w:val="00584AAB"/>
    <w:rsid w:val="00584DAC"/>
    <w:rsid w:val="00586B3C"/>
    <w:rsid w:val="00586DE5"/>
    <w:rsid w:val="00587124"/>
    <w:rsid w:val="005871B0"/>
    <w:rsid w:val="00591B04"/>
    <w:rsid w:val="00592008"/>
    <w:rsid w:val="00597806"/>
    <w:rsid w:val="005A0022"/>
    <w:rsid w:val="005A1F8F"/>
    <w:rsid w:val="005A3487"/>
    <w:rsid w:val="005A4BB4"/>
    <w:rsid w:val="005A59B3"/>
    <w:rsid w:val="005A6882"/>
    <w:rsid w:val="005A6A51"/>
    <w:rsid w:val="005A6C03"/>
    <w:rsid w:val="005A7965"/>
    <w:rsid w:val="005B147D"/>
    <w:rsid w:val="005B1C4A"/>
    <w:rsid w:val="005B1D87"/>
    <w:rsid w:val="005B58F3"/>
    <w:rsid w:val="005B72E9"/>
    <w:rsid w:val="005B73CB"/>
    <w:rsid w:val="005B7899"/>
    <w:rsid w:val="005C0F9C"/>
    <w:rsid w:val="005C18BC"/>
    <w:rsid w:val="005C1D0F"/>
    <w:rsid w:val="005C38B7"/>
    <w:rsid w:val="005C45A5"/>
    <w:rsid w:val="005C4874"/>
    <w:rsid w:val="005C63DE"/>
    <w:rsid w:val="005C670D"/>
    <w:rsid w:val="005C6E80"/>
    <w:rsid w:val="005C7869"/>
    <w:rsid w:val="005C7B94"/>
    <w:rsid w:val="005D36B7"/>
    <w:rsid w:val="005D40C2"/>
    <w:rsid w:val="005D6073"/>
    <w:rsid w:val="005D6C25"/>
    <w:rsid w:val="005E108F"/>
    <w:rsid w:val="005E4531"/>
    <w:rsid w:val="005E4558"/>
    <w:rsid w:val="005E5C3A"/>
    <w:rsid w:val="005E6417"/>
    <w:rsid w:val="005E7561"/>
    <w:rsid w:val="005E7EC1"/>
    <w:rsid w:val="005F35AF"/>
    <w:rsid w:val="005F3AF7"/>
    <w:rsid w:val="005F3FE9"/>
    <w:rsid w:val="005F4DE3"/>
    <w:rsid w:val="005F554A"/>
    <w:rsid w:val="005F70D9"/>
    <w:rsid w:val="005F781D"/>
    <w:rsid w:val="006005FF"/>
    <w:rsid w:val="0060121F"/>
    <w:rsid w:val="00601656"/>
    <w:rsid w:val="006026A6"/>
    <w:rsid w:val="00602927"/>
    <w:rsid w:val="006044CE"/>
    <w:rsid w:val="00604ACE"/>
    <w:rsid w:val="00606048"/>
    <w:rsid w:val="00606485"/>
    <w:rsid w:val="006075E7"/>
    <w:rsid w:val="00610645"/>
    <w:rsid w:val="00610711"/>
    <w:rsid w:val="00610AF6"/>
    <w:rsid w:val="00610B1B"/>
    <w:rsid w:val="00610D98"/>
    <w:rsid w:val="006114EE"/>
    <w:rsid w:val="00612442"/>
    <w:rsid w:val="00612603"/>
    <w:rsid w:val="00612EBB"/>
    <w:rsid w:val="00616AEF"/>
    <w:rsid w:val="00616B75"/>
    <w:rsid w:val="00616C06"/>
    <w:rsid w:val="00616ECD"/>
    <w:rsid w:val="006200A3"/>
    <w:rsid w:val="00620FC4"/>
    <w:rsid w:val="00623AE6"/>
    <w:rsid w:val="00623BC4"/>
    <w:rsid w:val="0062588B"/>
    <w:rsid w:val="00625C45"/>
    <w:rsid w:val="0062631A"/>
    <w:rsid w:val="00626D5C"/>
    <w:rsid w:val="00626DF4"/>
    <w:rsid w:val="00627813"/>
    <w:rsid w:val="00631A1F"/>
    <w:rsid w:val="00631F1B"/>
    <w:rsid w:val="00632A25"/>
    <w:rsid w:val="00632C40"/>
    <w:rsid w:val="00632D13"/>
    <w:rsid w:val="00632E6C"/>
    <w:rsid w:val="00634613"/>
    <w:rsid w:val="00634651"/>
    <w:rsid w:val="0063498A"/>
    <w:rsid w:val="00636D69"/>
    <w:rsid w:val="00637E3A"/>
    <w:rsid w:val="0064130B"/>
    <w:rsid w:val="00641C9B"/>
    <w:rsid w:val="00641D85"/>
    <w:rsid w:val="0064285B"/>
    <w:rsid w:val="00642E76"/>
    <w:rsid w:val="00643796"/>
    <w:rsid w:val="006455DA"/>
    <w:rsid w:val="006466E2"/>
    <w:rsid w:val="00646FD8"/>
    <w:rsid w:val="006472EA"/>
    <w:rsid w:val="006508F0"/>
    <w:rsid w:val="0065327D"/>
    <w:rsid w:val="006535BC"/>
    <w:rsid w:val="006545A5"/>
    <w:rsid w:val="00654B7A"/>
    <w:rsid w:val="00655AEF"/>
    <w:rsid w:val="00655CEA"/>
    <w:rsid w:val="00657380"/>
    <w:rsid w:val="006607D4"/>
    <w:rsid w:val="00661096"/>
    <w:rsid w:val="00662CC7"/>
    <w:rsid w:val="0066303C"/>
    <w:rsid w:val="00663450"/>
    <w:rsid w:val="0066430E"/>
    <w:rsid w:val="006656BE"/>
    <w:rsid w:val="00665B5D"/>
    <w:rsid w:val="00666693"/>
    <w:rsid w:val="00666ABA"/>
    <w:rsid w:val="00670E7B"/>
    <w:rsid w:val="00672D3A"/>
    <w:rsid w:val="00673A9E"/>
    <w:rsid w:val="00673F68"/>
    <w:rsid w:val="0067585A"/>
    <w:rsid w:val="00675C79"/>
    <w:rsid w:val="0068047D"/>
    <w:rsid w:val="00681673"/>
    <w:rsid w:val="00683236"/>
    <w:rsid w:val="00683871"/>
    <w:rsid w:val="0068440B"/>
    <w:rsid w:val="00685272"/>
    <w:rsid w:val="00685628"/>
    <w:rsid w:val="0068570C"/>
    <w:rsid w:val="006866C4"/>
    <w:rsid w:val="006877C7"/>
    <w:rsid w:val="00687C5F"/>
    <w:rsid w:val="006909DB"/>
    <w:rsid w:val="006913C1"/>
    <w:rsid w:val="006919C0"/>
    <w:rsid w:val="00694B34"/>
    <w:rsid w:val="0069573D"/>
    <w:rsid w:val="00695AAD"/>
    <w:rsid w:val="006960C9"/>
    <w:rsid w:val="00696D1C"/>
    <w:rsid w:val="006A111B"/>
    <w:rsid w:val="006A13AF"/>
    <w:rsid w:val="006A2765"/>
    <w:rsid w:val="006A3B39"/>
    <w:rsid w:val="006A5078"/>
    <w:rsid w:val="006A520E"/>
    <w:rsid w:val="006A550E"/>
    <w:rsid w:val="006A62BC"/>
    <w:rsid w:val="006A6BA2"/>
    <w:rsid w:val="006B04F3"/>
    <w:rsid w:val="006B14BF"/>
    <w:rsid w:val="006B24AD"/>
    <w:rsid w:val="006B4AA8"/>
    <w:rsid w:val="006B5974"/>
    <w:rsid w:val="006B5B4F"/>
    <w:rsid w:val="006B620D"/>
    <w:rsid w:val="006B6390"/>
    <w:rsid w:val="006B66D7"/>
    <w:rsid w:val="006B6F56"/>
    <w:rsid w:val="006C104E"/>
    <w:rsid w:val="006C39AF"/>
    <w:rsid w:val="006C47A4"/>
    <w:rsid w:val="006C5E59"/>
    <w:rsid w:val="006C7005"/>
    <w:rsid w:val="006C74D4"/>
    <w:rsid w:val="006C7DB1"/>
    <w:rsid w:val="006D4623"/>
    <w:rsid w:val="006D642C"/>
    <w:rsid w:val="006D6496"/>
    <w:rsid w:val="006D69B0"/>
    <w:rsid w:val="006D6FC8"/>
    <w:rsid w:val="006E052A"/>
    <w:rsid w:val="006E0BC5"/>
    <w:rsid w:val="006E361D"/>
    <w:rsid w:val="006E3A26"/>
    <w:rsid w:val="006E6D3A"/>
    <w:rsid w:val="006E7343"/>
    <w:rsid w:val="006F2374"/>
    <w:rsid w:val="006F2691"/>
    <w:rsid w:val="006F2DBF"/>
    <w:rsid w:val="006F51D7"/>
    <w:rsid w:val="006F67D8"/>
    <w:rsid w:val="006F6EF5"/>
    <w:rsid w:val="00701E4F"/>
    <w:rsid w:val="00702D63"/>
    <w:rsid w:val="007047DE"/>
    <w:rsid w:val="007050F5"/>
    <w:rsid w:val="007052CC"/>
    <w:rsid w:val="007052ED"/>
    <w:rsid w:val="00707DAA"/>
    <w:rsid w:val="00711FD2"/>
    <w:rsid w:val="0071281A"/>
    <w:rsid w:val="00712FED"/>
    <w:rsid w:val="007131F5"/>
    <w:rsid w:val="00713362"/>
    <w:rsid w:val="00713803"/>
    <w:rsid w:val="00713F77"/>
    <w:rsid w:val="007144B0"/>
    <w:rsid w:val="007146EB"/>
    <w:rsid w:val="0071506B"/>
    <w:rsid w:val="007151C0"/>
    <w:rsid w:val="00715372"/>
    <w:rsid w:val="0071555C"/>
    <w:rsid w:val="00715908"/>
    <w:rsid w:val="00716033"/>
    <w:rsid w:val="00716CD7"/>
    <w:rsid w:val="00716E53"/>
    <w:rsid w:val="00717DF2"/>
    <w:rsid w:val="00717F85"/>
    <w:rsid w:val="007200F1"/>
    <w:rsid w:val="007209DE"/>
    <w:rsid w:val="007211E2"/>
    <w:rsid w:val="007213FF"/>
    <w:rsid w:val="00722485"/>
    <w:rsid w:val="00722D81"/>
    <w:rsid w:val="0072321D"/>
    <w:rsid w:val="00723663"/>
    <w:rsid w:val="007247C4"/>
    <w:rsid w:val="00724EE3"/>
    <w:rsid w:val="007263CC"/>
    <w:rsid w:val="00727CBA"/>
    <w:rsid w:val="0073018E"/>
    <w:rsid w:val="007303B6"/>
    <w:rsid w:val="00731182"/>
    <w:rsid w:val="00732EEF"/>
    <w:rsid w:val="00733AF1"/>
    <w:rsid w:val="00733ED9"/>
    <w:rsid w:val="00734195"/>
    <w:rsid w:val="00734BA7"/>
    <w:rsid w:val="00734EC2"/>
    <w:rsid w:val="0073571B"/>
    <w:rsid w:val="00735D31"/>
    <w:rsid w:val="00736343"/>
    <w:rsid w:val="00736C16"/>
    <w:rsid w:val="0073707D"/>
    <w:rsid w:val="00737B54"/>
    <w:rsid w:val="00740A66"/>
    <w:rsid w:val="00740DCA"/>
    <w:rsid w:val="0074124F"/>
    <w:rsid w:val="007414A7"/>
    <w:rsid w:val="007418A7"/>
    <w:rsid w:val="007426CD"/>
    <w:rsid w:val="00744587"/>
    <w:rsid w:val="00744ABA"/>
    <w:rsid w:val="00745048"/>
    <w:rsid w:val="00745B47"/>
    <w:rsid w:val="0074783A"/>
    <w:rsid w:val="00750079"/>
    <w:rsid w:val="007519FC"/>
    <w:rsid w:val="00751B8C"/>
    <w:rsid w:val="00755B81"/>
    <w:rsid w:val="00756E8F"/>
    <w:rsid w:val="00761821"/>
    <w:rsid w:val="00761D55"/>
    <w:rsid w:val="00761F78"/>
    <w:rsid w:val="007641E9"/>
    <w:rsid w:val="00764F1B"/>
    <w:rsid w:val="00767ADD"/>
    <w:rsid w:val="007715A9"/>
    <w:rsid w:val="007728F9"/>
    <w:rsid w:val="00772AEB"/>
    <w:rsid w:val="00773BC6"/>
    <w:rsid w:val="007747D4"/>
    <w:rsid w:val="00774989"/>
    <w:rsid w:val="00774D4C"/>
    <w:rsid w:val="00775F6D"/>
    <w:rsid w:val="00776315"/>
    <w:rsid w:val="00776AB6"/>
    <w:rsid w:val="007770F6"/>
    <w:rsid w:val="00777B41"/>
    <w:rsid w:val="00777FE0"/>
    <w:rsid w:val="0078009D"/>
    <w:rsid w:val="00780466"/>
    <w:rsid w:val="0078123C"/>
    <w:rsid w:val="00781C43"/>
    <w:rsid w:val="00781EA2"/>
    <w:rsid w:val="0078225F"/>
    <w:rsid w:val="00784054"/>
    <w:rsid w:val="00784747"/>
    <w:rsid w:val="0078532B"/>
    <w:rsid w:val="007859DC"/>
    <w:rsid w:val="00785A30"/>
    <w:rsid w:val="00786641"/>
    <w:rsid w:val="0078666A"/>
    <w:rsid w:val="00786D30"/>
    <w:rsid w:val="00787CA5"/>
    <w:rsid w:val="007906F4"/>
    <w:rsid w:val="00792130"/>
    <w:rsid w:val="007923CC"/>
    <w:rsid w:val="00792B0F"/>
    <w:rsid w:val="00792C41"/>
    <w:rsid w:val="007935A5"/>
    <w:rsid w:val="00793B5F"/>
    <w:rsid w:val="0079472A"/>
    <w:rsid w:val="007970C6"/>
    <w:rsid w:val="00797BEA"/>
    <w:rsid w:val="00797E7A"/>
    <w:rsid w:val="007A1245"/>
    <w:rsid w:val="007A2FD7"/>
    <w:rsid w:val="007A3FDD"/>
    <w:rsid w:val="007A438D"/>
    <w:rsid w:val="007A484B"/>
    <w:rsid w:val="007A551D"/>
    <w:rsid w:val="007A6021"/>
    <w:rsid w:val="007A6300"/>
    <w:rsid w:val="007A64C0"/>
    <w:rsid w:val="007A71F5"/>
    <w:rsid w:val="007A7918"/>
    <w:rsid w:val="007B0130"/>
    <w:rsid w:val="007B0B0E"/>
    <w:rsid w:val="007B1DC6"/>
    <w:rsid w:val="007B4304"/>
    <w:rsid w:val="007B57CA"/>
    <w:rsid w:val="007B5AAA"/>
    <w:rsid w:val="007B5D58"/>
    <w:rsid w:val="007B6685"/>
    <w:rsid w:val="007B7070"/>
    <w:rsid w:val="007C06C6"/>
    <w:rsid w:val="007C09E6"/>
    <w:rsid w:val="007C0BD2"/>
    <w:rsid w:val="007C10D8"/>
    <w:rsid w:val="007C167B"/>
    <w:rsid w:val="007C172D"/>
    <w:rsid w:val="007C175F"/>
    <w:rsid w:val="007C1E38"/>
    <w:rsid w:val="007C2216"/>
    <w:rsid w:val="007C34D8"/>
    <w:rsid w:val="007C3720"/>
    <w:rsid w:val="007C4BAC"/>
    <w:rsid w:val="007C5A28"/>
    <w:rsid w:val="007D07D4"/>
    <w:rsid w:val="007D12EF"/>
    <w:rsid w:val="007D3662"/>
    <w:rsid w:val="007D3CF7"/>
    <w:rsid w:val="007D4AB8"/>
    <w:rsid w:val="007D50C1"/>
    <w:rsid w:val="007D59A1"/>
    <w:rsid w:val="007D6BEE"/>
    <w:rsid w:val="007D757D"/>
    <w:rsid w:val="007E2051"/>
    <w:rsid w:val="007E3CA4"/>
    <w:rsid w:val="007E3F94"/>
    <w:rsid w:val="007E5F43"/>
    <w:rsid w:val="007E6E8F"/>
    <w:rsid w:val="007E75E0"/>
    <w:rsid w:val="007F176E"/>
    <w:rsid w:val="007F2235"/>
    <w:rsid w:val="007F3494"/>
    <w:rsid w:val="007F3ED8"/>
    <w:rsid w:val="007F3FC4"/>
    <w:rsid w:val="007F5C7D"/>
    <w:rsid w:val="007F6F1D"/>
    <w:rsid w:val="00800076"/>
    <w:rsid w:val="00800F24"/>
    <w:rsid w:val="00801284"/>
    <w:rsid w:val="0080239D"/>
    <w:rsid w:val="00803B24"/>
    <w:rsid w:val="008040D5"/>
    <w:rsid w:val="00804317"/>
    <w:rsid w:val="00805BE2"/>
    <w:rsid w:val="00806422"/>
    <w:rsid w:val="0080737F"/>
    <w:rsid w:val="008074A7"/>
    <w:rsid w:val="008101C0"/>
    <w:rsid w:val="008104A0"/>
    <w:rsid w:val="00810719"/>
    <w:rsid w:val="0081087C"/>
    <w:rsid w:val="008109D5"/>
    <w:rsid w:val="0081114A"/>
    <w:rsid w:val="0081266B"/>
    <w:rsid w:val="008134B2"/>
    <w:rsid w:val="00813DF8"/>
    <w:rsid w:val="008150D7"/>
    <w:rsid w:val="008150E8"/>
    <w:rsid w:val="00816015"/>
    <w:rsid w:val="00817417"/>
    <w:rsid w:val="00817CF5"/>
    <w:rsid w:val="008203C3"/>
    <w:rsid w:val="0082111E"/>
    <w:rsid w:val="00821BA0"/>
    <w:rsid w:val="00821C4B"/>
    <w:rsid w:val="00823F15"/>
    <w:rsid w:val="008249ED"/>
    <w:rsid w:val="00825C57"/>
    <w:rsid w:val="0082669D"/>
    <w:rsid w:val="0082751F"/>
    <w:rsid w:val="00827E52"/>
    <w:rsid w:val="008317BE"/>
    <w:rsid w:val="00831A4D"/>
    <w:rsid w:val="00832B39"/>
    <w:rsid w:val="008349FB"/>
    <w:rsid w:val="00834F6A"/>
    <w:rsid w:val="008353ED"/>
    <w:rsid w:val="008356AA"/>
    <w:rsid w:val="00835955"/>
    <w:rsid w:val="0083733F"/>
    <w:rsid w:val="00840054"/>
    <w:rsid w:val="00840F7B"/>
    <w:rsid w:val="008413C2"/>
    <w:rsid w:val="00841929"/>
    <w:rsid w:val="008430E3"/>
    <w:rsid w:val="008433BD"/>
    <w:rsid w:val="00844922"/>
    <w:rsid w:val="00846AD3"/>
    <w:rsid w:val="008503A0"/>
    <w:rsid w:val="00850DDE"/>
    <w:rsid w:val="00851096"/>
    <w:rsid w:val="00851D61"/>
    <w:rsid w:val="0085246E"/>
    <w:rsid w:val="008534C3"/>
    <w:rsid w:val="00853611"/>
    <w:rsid w:val="00854388"/>
    <w:rsid w:val="008544FC"/>
    <w:rsid w:val="008546AB"/>
    <w:rsid w:val="00854B09"/>
    <w:rsid w:val="008550A0"/>
    <w:rsid w:val="008568FA"/>
    <w:rsid w:val="0085695F"/>
    <w:rsid w:val="00860601"/>
    <w:rsid w:val="008607FB"/>
    <w:rsid w:val="00860C8C"/>
    <w:rsid w:val="0086121D"/>
    <w:rsid w:val="00861327"/>
    <w:rsid w:val="00861D09"/>
    <w:rsid w:val="00861F8F"/>
    <w:rsid w:val="008620FF"/>
    <w:rsid w:val="008627BA"/>
    <w:rsid w:val="00863DEC"/>
    <w:rsid w:val="008643AD"/>
    <w:rsid w:val="00864D39"/>
    <w:rsid w:val="0086680C"/>
    <w:rsid w:val="00870350"/>
    <w:rsid w:val="00870669"/>
    <w:rsid w:val="00870979"/>
    <w:rsid w:val="008719A5"/>
    <w:rsid w:val="00871F68"/>
    <w:rsid w:val="00872827"/>
    <w:rsid w:val="008741BC"/>
    <w:rsid w:val="008743B7"/>
    <w:rsid w:val="00874B01"/>
    <w:rsid w:val="00874B15"/>
    <w:rsid w:val="008750E8"/>
    <w:rsid w:val="00875FE1"/>
    <w:rsid w:val="00876BF8"/>
    <w:rsid w:val="008777B4"/>
    <w:rsid w:val="00877FF2"/>
    <w:rsid w:val="00880C40"/>
    <w:rsid w:val="00882F85"/>
    <w:rsid w:val="00883381"/>
    <w:rsid w:val="00883E90"/>
    <w:rsid w:val="008843B4"/>
    <w:rsid w:val="008844C2"/>
    <w:rsid w:val="008847D4"/>
    <w:rsid w:val="008851CC"/>
    <w:rsid w:val="00885420"/>
    <w:rsid w:val="00885826"/>
    <w:rsid w:val="00885A08"/>
    <w:rsid w:val="008867DD"/>
    <w:rsid w:val="00886F01"/>
    <w:rsid w:val="00887CC6"/>
    <w:rsid w:val="00887EE2"/>
    <w:rsid w:val="008902AC"/>
    <w:rsid w:val="008941D3"/>
    <w:rsid w:val="00895DEA"/>
    <w:rsid w:val="008960A3"/>
    <w:rsid w:val="008A1C5E"/>
    <w:rsid w:val="008A36D7"/>
    <w:rsid w:val="008A3D19"/>
    <w:rsid w:val="008A3E25"/>
    <w:rsid w:val="008A43D0"/>
    <w:rsid w:val="008A465E"/>
    <w:rsid w:val="008A4E67"/>
    <w:rsid w:val="008A4F5C"/>
    <w:rsid w:val="008A75A5"/>
    <w:rsid w:val="008B0B22"/>
    <w:rsid w:val="008B0D0F"/>
    <w:rsid w:val="008B2553"/>
    <w:rsid w:val="008B3139"/>
    <w:rsid w:val="008B3871"/>
    <w:rsid w:val="008B48B9"/>
    <w:rsid w:val="008B4C98"/>
    <w:rsid w:val="008B5E96"/>
    <w:rsid w:val="008B6296"/>
    <w:rsid w:val="008B62E6"/>
    <w:rsid w:val="008B6EA6"/>
    <w:rsid w:val="008B714B"/>
    <w:rsid w:val="008B7767"/>
    <w:rsid w:val="008C02E7"/>
    <w:rsid w:val="008C0FD3"/>
    <w:rsid w:val="008C1931"/>
    <w:rsid w:val="008C49AE"/>
    <w:rsid w:val="008C6376"/>
    <w:rsid w:val="008C662C"/>
    <w:rsid w:val="008C6EA3"/>
    <w:rsid w:val="008D057C"/>
    <w:rsid w:val="008D2428"/>
    <w:rsid w:val="008D41BC"/>
    <w:rsid w:val="008D6812"/>
    <w:rsid w:val="008D73E4"/>
    <w:rsid w:val="008E016F"/>
    <w:rsid w:val="008E121A"/>
    <w:rsid w:val="008E1744"/>
    <w:rsid w:val="008E19A0"/>
    <w:rsid w:val="008E1DD8"/>
    <w:rsid w:val="008E478F"/>
    <w:rsid w:val="008F0814"/>
    <w:rsid w:val="008F0C09"/>
    <w:rsid w:val="008F20D8"/>
    <w:rsid w:val="008F2728"/>
    <w:rsid w:val="008F48F9"/>
    <w:rsid w:val="008F49C0"/>
    <w:rsid w:val="008F56CD"/>
    <w:rsid w:val="008F622A"/>
    <w:rsid w:val="008F6FFD"/>
    <w:rsid w:val="008F775B"/>
    <w:rsid w:val="00900964"/>
    <w:rsid w:val="0090183C"/>
    <w:rsid w:val="00902AE5"/>
    <w:rsid w:val="00903914"/>
    <w:rsid w:val="00903C2D"/>
    <w:rsid w:val="00904B79"/>
    <w:rsid w:val="00905D1F"/>
    <w:rsid w:val="00911C26"/>
    <w:rsid w:val="00912C3E"/>
    <w:rsid w:val="00916888"/>
    <w:rsid w:val="00917B4F"/>
    <w:rsid w:val="009212B9"/>
    <w:rsid w:val="00923F3F"/>
    <w:rsid w:val="009246F4"/>
    <w:rsid w:val="00924E36"/>
    <w:rsid w:val="00924FC0"/>
    <w:rsid w:val="0092671E"/>
    <w:rsid w:val="009267BE"/>
    <w:rsid w:val="0093009B"/>
    <w:rsid w:val="0093161A"/>
    <w:rsid w:val="00931DCC"/>
    <w:rsid w:val="0093311C"/>
    <w:rsid w:val="0093383B"/>
    <w:rsid w:val="00935DC3"/>
    <w:rsid w:val="00935E34"/>
    <w:rsid w:val="00936247"/>
    <w:rsid w:val="009367F3"/>
    <w:rsid w:val="009371E1"/>
    <w:rsid w:val="009406CA"/>
    <w:rsid w:val="00941302"/>
    <w:rsid w:val="009418DA"/>
    <w:rsid w:val="00941AE9"/>
    <w:rsid w:val="009441A9"/>
    <w:rsid w:val="00944A81"/>
    <w:rsid w:val="00947AF8"/>
    <w:rsid w:val="00950383"/>
    <w:rsid w:val="00952330"/>
    <w:rsid w:val="00952B8A"/>
    <w:rsid w:val="00952DAF"/>
    <w:rsid w:val="00952DB3"/>
    <w:rsid w:val="00953000"/>
    <w:rsid w:val="009538F9"/>
    <w:rsid w:val="00957212"/>
    <w:rsid w:val="009579C4"/>
    <w:rsid w:val="009611BA"/>
    <w:rsid w:val="009616E2"/>
    <w:rsid w:val="0096170A"/>
    <w:rsid w:val="00962BD1"/>
    <w:rsid w:val="009638E3"/>
    <w:rsid w:val="00964118"/>
    <w:rsid w:val="00964483"/>
    <w:rsid w:val="00964698"/>
    <w:rsid w:val="009652F1"/>
    <w:rsid w:val="009663EC"/>
    <w:rsid w:val="00966A7D"/>
    <w:rsid w:val="0096735B"/>
    <w:rsid w:val="009675E6"/>
    <w:rsid w:val="00970123"/>
    <w:rsid w:val="0097061D"/>
    <w:rsid w:val="009709FC"/>
    <w:rsid w:val="009716F5"/>
    <w:rsid w:val="00971811"/>
    <w:rsid w:val="00972B9C"/>
    <w:rsid w:val="009732A9"/>
    <w:rsid w:val="00975653"/>
    <w:rsid w:val="00975F3B"/>
    <w:rsid w:val="0097693E"/>
    <w:rsid w:val="0097700C"/>
    <w:rsid w:val="00980FB5"/>
    <w:rsid w:val="00981449"/>
    <w:rsid w:val="0098159E"/>
    <w:rsid w:val="00981922"/>
    <w:rsid w:val="00981AC7"/>
    <w:rsid w:val="00983ABB"/>
    <w:rsid w:val="00983BB4"/>
    <w:rsid w:val="0098523A"/>
    <w:rsid w:val="00985F39"/>
    <w:rsid w:val="009862EC"/>
    <w:rsid w:val="0098744E"/>
    <w:rsid w:val="00987F37"/>
    <w:rsid w:val="009900B1"/>
    <w:rsid w:val="00992A3F"/>
    <w:rsid w:val="00993E49"/>
    <w:rsid w:val="009954A4"/>
    <w:rsid w:val="00995801"/>
    <w:rsid w:val="0099590A"/>
    <w:rsid w:val="009A1E0A"/>
    <w:rsid w:val="009A2570"/>
    <w:rsid w:val="009A4423"/>
    <w:rsid w:val="009A602A"/>
    <w:rsid w:val="009A6353"/>
    <w:rsid w:val="009B0FDD"/>
    <w:rsid w:val="009B1CD9"/>
    <w:rsid w:val="009B1DC5"/>
    <w:rsid w:val="009B340D"/>
    <w:rsid w:val="009B3529"/>
    <w:rsid w:val="009B3FDE"/>
    <w:rsid w:val="009B5671"/>
    <w:rsid w:val="009B5742"/>
    <w:rsid w:val="009B6288"/>
    <w:rsid w:val="009B6889"/>
    <w:rsid w:val="009B72EF"/>
    <w:rsid w:val="009C0CC9"/>
    <w:rsid w:val="009C13B3"/>
    <w:rsid w:val="009C14F4"/>
    <w:rsid w:val="009C3897"/>
    <w:rsid w:val="009C3C4A"/>
    <w:rsid w:val="009C50D3"/>
    <w:rsid w:val="009C5CDB"/>
    <w:rsid w:val="009C67B0"/>
    <w:rsid w:val="009D0C0C"/>
    <w:rsid w:val="009D12E4"/>
    <w:rsid w:val="009D1F99"/>
    <w:rsid w:val="009D2194"/>
    <w:rsid w:val="009D293C"/>
    <w:rsid w:val="009D5C6E"/>
    <w:rsid w:val="009D62C9"/>
    <w:rsid w:val="009D6C2A"/>
    <w:rsid w:val="009D7100"/>
    <w:rsid w:val="009D73D5"/>
    <w:rsid w:val="009E00FC"/>
    <w:rsid w:val="009E0A3B"/>
    <w:rsid w:val="009E1702"/>
    <w:rsid w:val="009E252A"/>
    <w:rsid w:val="009E2DCB"/>
    <w:rsid w:val="009E3096"/>
    <w:rsid w:val="009E31FB"/>
    <w:rsid w:val="009E4912"/>
    <w:rsid w:val="009E4F6F"/>
    <w:rsid w:val="009E6A35"/>
    <w:rsid w:val="009E6AA2"/>
    <w:rsid w:val="009E71CE"/>
    <w:rsid w:val="009E7341"/>
    <w:rsid w:val="009E7F46"/>
    <w:rsid w:val="009F0A0A"/>
    <w:rsid w:val="009F0BC7"/>
    <w:rsid w:val="009F11AB"/>
    <w:rsid w:val="009F1B7A"/>
    <w:rsid w:val="009F34FC"/>
    <w:rsid w:val="009F46F6"/>
    <w:rsid w:val="009F509C"/>
    <w:rsid w:val="009F5713"/>
    <w:rsid w:val="009F6070"/>
    <w:rsid w:val="009F718B"/>
    <w:rsid w:val="009F79FC"/>
    <w:rsid w:val="00A01FD3"/>
    <w:rsid w:val="00A02DD9"/>
    <w:rsid w:val="00A0443A"/>
    <w:rsid w:val="00A064D0"/>
    <w:rsid w:val="00A06CA3"/>
    <w:rsid w:val="00A0767A"/>
    <w:rsid w:val="00A07988"/>
    <w:rsid w:val="00A07D2F"/>
    <w:rsid w:val="00A10826"/>
    <w:rsid w:val="00A10911"/>
    <w:rsid w:val="00A12304"/>
    <w:rsid w:val="00A13064"/>
    <w:rsid w:val="00A13D4C"/>
    <w:rsid w:val="00A13E36"/>
    <w:rsid w:val="00A1446E"/>
    <w:rsid w:val="00A14E75"/>
    <w:rsid w:val="00A164DA"/>
    <w:rsid w:val="00A16944"/>
    <w:rsid w:val="00A203C7"/>
    <w:rsid w:val="00A205A4"/>
    <w:rsid w:val="00A2147C"/>
    <w:rsid w:val="00A226A9"/>
    <w:rsid w:val="00A23AAC"/>
    <w:rsid w:val="00A23D91"/>
    <w:rsid w:val="00A242D4"/>
    <w:rsid w:val="00A24509"/>
    <w:rsid w:val="00A24C60"/>
    <w:rsid w:val="00A24D39"/>
    <w:rsid w:val="00A24DA4"/>
    <w:rsid w:val="00A25925"/>
    <w:rsid w:val="00A262C2"/>
    <w:rsid w:val="00A26FBD"/>
    <w:rsid w:val="00A2777F"/>
    <w:rsid w:val="00A278BE"/>
    <w:rsid w:val="00A319AD"/>
    <w:rsid w:val="00A322FF"/>
    <w:rsid w:val="00A32FB0"/>
    <w:rsid w:val="00A3329F"/>
    <w:rsid w:val="00A3469E"/>
    <w:rsid w:val="00A3493C"/>
    <w:rsid w:val="00A34FE4"/>
    <w:rsid w:val="00A35220"/>
    <w:rsid w:val="00A35CB6"/>
    <w:rsid w:val="00A360DA"/>
    <w:rsid w:val="00A364D2"/>
    <w:rsid w:val="00A3675E"/>
    <w:rsid w:val="00A409D9"/>
    <w:rsid w:val="00A4241C"/>
    <w:rsid w:val="00A429C9"/>
    <w:rsid w:val="00A43770"/>
    <w:rsid w:val="00A46598"/>
    <w:rsid w:val="00A46777"/>
    <w:rsid w:val="00A46D37"/>
    <w:rsid w:val="00A47242"/>
    <w:rsid w:val="00A477CA"/>
    <w:rsid w:val="00A47C1A"/>
    <w:rsid w:val="00A50216"/>
    <w:rsid w:val="00A51084"/>
    <w:rsid w:val="00A521A5"/>
    <w:rsid w:val="00A55718"/>
    <w:rsid w:val="00A55D54"/>
    <w:rsid w:val="00A5609E"/>
    <w:rsid w:val="00A562B5"/>
    <w:rsid w:val="00A5659B"/>
    <w:rsid w:val="00A56CB8"/>
    <w:rsid w:val="00A62EA8"/>
    <w:rsid w:val="00A62F98"/>
    <w:rsid w:val="00A639D5"/>
    <w:rsid w:val="00A64406"/>
    <w:rsid w:val="00A6483D"/>
    <w:rsid w:val="00A653A1"/>
    <w:rsid w:val="00A66531"/>
    <w:rsid w:val="00A70ACE"/>
    <w:rsid w:val="00A7282B"/>
    <w:rsid w:val="00A729B5"/>
    <w:rsid w:val="00A731BE"/>
    <w:rsid w:val="00A74C8E"/>
    <w:rsid w:val="00A74DAE"/>
    <w:rsid w:val="00A761A0"/>
    <w:rsid w:val="00A77E10"/>
    <w:rsid w:val="00A80265"/>
    <w:rsid w:val="00A81242"/>
    <w:rsid w:val="00A82B4A"/>
    <w:rsid w:val="00A84B26"/>
    <w:rsid w:val="00A85190"/>
    <w:rsid w:val="00A86431"/>
    <w:rsid w:val="00A867B2"/>
    <w:rsid w:val="00A87124"/>
    <w:rsid w:val="00A87313"/>
    <w:rsid w:val="00A90FEA"/>
    <w:rsid w:val="00A913E8"/>
    <w:rsid w:val="00A91C8F"/>
    <w:rsid w:val="00A932B7"/>
    <w:rsid w:val="00A95E3F"/>
    <w:rsid w:val="00A9616E"/>
    <w:rsid w:val="00A9681D"/>
    <w:rsid w:val="00AA02E3"/>
    <w:rsid w:val="00AA0D15"/>
    <w:rsid w:val="00AA0F9D"/>
    <w:rsid w:val="00AA1A78"/>
    <w:rsid w:val="00AA2D01"/>
    <w:rsid w:val="00AA2E4D"/>
    <w:rsid w:val="00AA41C2"/>
    <w:rsid w:val="00AA41C7"/>
    <w:rsid w:val="00AA4B9D"/>
    <w:rsid w:val="00AA4EE1"/>
    <w:rsid w:val="00AA5ACA"/>
    <w:rsid w:val="00AA67BA"/>
    <w:rsid w:val="00AA70D3"/>
    <w:rsid w:val="00AB04FE"/>
    <w:rsid w:val="00AB1052"/>
    <w:rsid w:val="00AB11A3"/>
    <w:rsid w:val="00AB1898"/>
    <w:rsid w:val="00AB18E5"/>
    <w:rsid w:val="00AB1A75"/>
    <w:rsid w:val="00AB2504"/>
    <w:rsid w:val="00AB2683"/>
    <w:rsid w:val="00AB6A38"/>
    <w:rsid w:val="00AB6CA3"/>
    <w:rsid w:val="00AB6D55"/>
    <w:rsid w:val="00AC00E8"/>
    <w:rsid w:val="00AC096C"/>
    <w:rsid w:val="00AC3D29"/>
    <w:rsid w:val="00AC5AFC"/>
    <w:rsid w:val="00AC5C33"/>
    <w:rsid w:val="00AC72C6"/>
    <w:rsid w:val="00AC7771"/>
    <w:rsid w:val="00AC79F2"/>
    <w:rsid w:val="00AD1010"/>
    <w:rsid w:val="00AD204D"/>
    <w:rsid w:val="00AD2DA1"/>
    <w:rsid w:val="00AD3014"/>
    <w:rsid w:val="00AD31FD"/>
    <w:rsid w:val="00AD34C0"/>
    <w:rsid w:val="00AD404A"/>
    <w:rsid w:val="00AD4B3A"/>
    <w:rsid w:val="00AD5229"/>
    <w:rsid w:val="00AD5270"/>
    <w:rsid w:val="00AD5C13"/>
    <w:rsid w:val="00AD5D2C"/>
    <w:rsid w:val="00AD7057"/>
    <w:rsid w:val="00AD7171"/>
    <w:rsid w:val="00AD7215"/>
    <w:rsid w:val="00AD7A27"/>
    <w:rsid w:val="00AE2779"/>
    <w:rsid w:val="00AE3158"/>
    <w:rsid w:val="00AE31C7"/>
    <w:rsid w:val="00AE37A1"/>
    <w:rsid w:val="00AE396A"/>
    <w:rsid w:val="00AE3BD8"/>
    <w:rsid w:val="00AE4EBF"/>
    <w:rsid w:val="00AE50C5"/>
    <w:rsid w:val="00AE5B2E"/>
    <w:rsid w:val="00AE6934"/>
    <w:rsid w:val="00AF0C7F"/>
    <w:rsid w:val="00AF0D82"/>
    <w:rsid w:val="00AF0E44"/>
    <w:rsid w:val="00AF1C89"/>
    <w:rsid w:val="00AF24E9"/>
    <w:rsid w:val="00AF26EB"/>
    <w:rsid w:val="00AF304C"/>
    <w:rsid w:val="00AF31F0"/>
    <w:rsid w:val="00AF3EF4"/>
    <w:rsid w:val="00AF54CC"/>
    <w:rsid w:val="00AF55E6"/>
    <w:rsid w:val="00AF7C1C"/>
    <w:rsid w:val="00B029E1"/>
    <w:rsid w:val="00B03C15"/>
    <w:rsid w:val="00B03E3C"/>
    <w:rsid w:val="00B0423A"/>
    <w:rsid w:val="00B059F4"/>
    <w:rsid w:val="00B05F3E"/>
    <w:rsid w:val="00B0677F"/>
    <w:rsid w:val="00B06D25"/>
    <w:rsid w:val="00B07577"/>
    <w:rsid w:val="00B113C9"/>
    <w:rsid w:val="00B115BF"/>
    <w:rsid w:val="00B115E3"/>
    <w:rsid w:val="00B12037"/>
    <w:rsid w:val="00B12622"/>
    <w:rsid w:val="00B158B7"/>
    <w:rsid w:val="00B15CE7"/>
    <w:rsid w:val="00B1672B"/>
    <w:rsid w:val="00B16D5C"/>
    <w:rsid w:val="00B17779"/>
    <w:rsid w:val="00B20240"/>
    <w:rsid w:val="00B20F49"/>
    <w:rsid w:val="00B21CC2"/>
    <w:rsid w:val="00B22869"/>
    <w:rsid w:val="00B24D24"/>
    <w:rsid w:val="00B26146"/>
    <w:rsid w:val="00B262D2"/>
    <w:rsid w:val="00B26C3B"/>
    <w:rsid w:val="00B272D6"/>
    <w:rsid w:val="00B27BCD"/>
    <w:rsid w:val="00B32FB2"/>
    <w:rsid w:val="00B33AB4"/>
    <w:rsid w:val="00B35334"/>
    <w:rsid w:val="00B354A3"/>
    <w:rsid w:val="00B35CC2"/>
    <w:rsid w:val="00B36BCA"/>
    <w:rsid w:val="00B378B4"/>
    <w:rsid w:val="00B37F6A"/>
    <w:rsid w:val="00B37F9A"/>
    <w:rsid w:val="00B4051F"/>
    <w:rsid w:val="00B40B3C"/>
    <w:rsid w:val="00B41015"/>
    <w:rsid w:val="00B412E8"/>
    <w:rsid w:val="00B414AE"/>
    <w:rsid w:val="00B42499"/>
    <w:rsid w:val="00B42A7C"/>
    <w:rsid w:val="00B436D6"/>
    <w:rsid w:val="00B43AB6"/>
    <w:rsid w:val="00B43DE7"/>
    <w:rsid w:val="00B46A47"/>
    <w:rsid w:val="00B472F2"/>
    <w:rsid w:val="00B475E8"/>
    <w:rsid w:val="00B50C9D"/>
    <w:rsid w:val="00B52276"/>
    <w:rsid w:val="00B525FD"/>
    <w:rsid w:val="00B53D47"/>
    <w:rsid w:val="00B55A06"/>
    <w:rsid w:val="00B574F7"/>
    <w:rsid w:val="00B60025"/>
    <w:rsid w:val="00B609B7"/>
    <w:rsid w:val="00B6145D"/>
    <w:rsid w:val="00B651B5"/>
    <w:rsid w:val="00B659B1"/>
    <w:rsid w:val="00B65AE2"/>
    <w:rsid w:val="00B661C8"/>
    <w:rsid w:val="00B67314"/>
    <w:rsid w:val="00B67A47"/>
    <w:rsid w:val="00B70C03"/>
    <w:rsid w:val="00B70EFC"/>
    <w:rsid w:val="00B7236C"/>
    <w:rsid w:val="00B7283D"/>
    <w:rsid w:val="00B73274"/>
    <w:rsid w:val="00B7425E"/>
    <w:rsid w:val="00B74385"/>
    <w:rsid w:val="00B753E4"/>
    <w:rsid w:val="00B758CC"/>
    <w:rsid w:val="00B75B1A"/>
    <w:rsid w:val="00B75DC1"/>
    <w:rsid w:val="00B7676E"/>
    <w:rsid w:val="00B76CE2"/>
    <w:rsid w:val="00B801E8"/>
    <w:rsid w:val="00B8325F"/>
    <w:rsid w:val="00B84E2C"/>
    <w:rsid w:val="00B84FB9"/>
    <w:rsid w:val="00B8790F"/>
    <w:rsid w:val="00B906A5"/>
    <w:rsid w:val="00B92D9D"/>
    <w:rsid w:val="00B93159"/>
    <w:rsid w:val="00B93518"/>
    <w:rsid w:val="00B93B66"/>
    <w:rsid w:val="00B97AFC"/>
    <w:rsid w:val="00BA0086"/>
    <w:rsid w:val="00BA009D"/>
    <w:rsid w:val="00BA010C"/>
    <w:rsid w:val="00BA0CC7"/>
    <w:rsid w:val="00BA2567"/>
    <w:rsid w:val="00BA3910"/>
    <w:rsid w:val="00BA5102"/>
    <w:rsid w:val="00BA5767"/>
    <w:rsid w:val="00BA601E"/>
    <w:rsid w:val="00BA6970"/>
    <w:rsid w:val="00BA6EFE"/>
    <w:rsid w:val="00BB1B92"/>
    <w:rsid w:val="00BB1F20"/>
    <w:rsid w:val="00BB242F"/>
    <w:rsid w:val="00BB2C98"/>
    <w:rsid w:val="00BB32C6"/>
    <w:rsid w:val="00BB3551"/>
    <w:rsid w:val="00BB3CCB"/>
    <w:rsid w:val="00BB7304"/>
    <w:rsid w:val="00BB7ED2"/>
    <w:rsid w:val="00BC06B2"/>
    <w:rsid w:val="00BC095E"/>
    <w:rsid w:val="00BC0D85"/>
    <w:rsid w:val="00BC16F5"/>
    <w:rsid w:val="00BC1D82"/>
    <w:rsid w:val="00BC2C97"/>
    <w:rsid w:val="00BC2E33"/>
    <w:rsid w:val="00BC4047"/>
    <w:rsid w:val="00BC44E3"/>
    <w:rsid w:val="00BC55A1"/>
    <w:rsid w:val="00BC5AB2"/>
    <w:rsid w:val="00BC688A"/>
    <w:rsid w:val="00BD08B7"/>
    <w:rsid w:val="00BD093C"/>
    <w:rsid w:val="00BD1233"/>
    <w:rsid w:val="00BD500A"/>
    <w:rsid w:val="00BD61EE"/>
    <w:rsid w:val="00BD6334"/>
    <w:rsid w:val="00BD7ECC"/>
    <w:rsid w:val="00BD7EF6"/>
    <w:rsid w:val="00BE0197"/>
    <w:rsid w:val="00BE13D6"/>
    <w:rsid w:val="00BE1E8C"/>
    <w:rsid w:val="00BE25BC"/>
    <w:rsid w:val="00BE43CC"/>
    <w:rsid w:val="00BE4686"/>
    <w:rsid w:val="00BE4B77"/>
    <w:rsid w:val="00BE4B7C"/>
    <w:rsid w:val="00BE5F16"/>
    <w:rsid w:val="00BE6699"/>
    <w:rsid w:val="00BF048D"/>
    <w:rsid w:val="00BF0CBC"/>
    <w:rsid w:val="00BF235E"/>
    <w:rsid w:val="00BF2F72"/>
    <w:rsid w:val="00BF34BA"/>
    <w:rsid w:val="00BF37B9"/>
    <w:rsid w:val="00BF4592"/>
    <w:rsid w:val="00BF4F15"/>
    <w:rsid w:val="00BF56C8"/>
    <w:rsid w:val="00BF7AF1"/>
    <w:rsid w:val="00BF7D49"/>
    <w:rsid w:val="00C010B9"/>
    <w:rsid w:val="00C02335"/>
    <w:rsid w:val="00C02430"/>
    <w:rsid w:val="00C028CD"/>
    <w:rsid w:val="00C03A71"/>
    <w:rsid w:val="00C045B3"/>
    <w:rsid w:val="00C045EB"/>
    <w:rsid w:val="00C04EBE"/>
    <w:rsid w:val="00C06C87"/>
    <w:rsid w:val="00C074D8"/>
    <w:rsid w:val="00C10150"/>
    <w:rsid w:val="00C108D7"/>
    <w:rsid w:val="00C1100B"/>
    <w:rsid w:val="00C1103F"/>
    <w:rsid w:val="00C126FB"/>
    <w:rsid w:val="00C138B8"/>
    <w:rsid w:val="00C13AEF"/>
    <w:rsid w:val="00C14111"/>
    <w:rsid w:val="00C153D8"/>
    <w:rsid w:val="00C1638B"/>
    <w:rsid w:val="00C16F52"/>
    <w:rsid w:val="00C20833"/>
    <w:rsid w:val="00C20905"/>
    <w:rsid w:val="00C20EB3"/>
    <w:rsid w:val="00C217FE"/>
    <w:rsid w:val="00C21D3C"/>
    <w:rsid w:val="00C22605"/>
    <w:rsid w:val="00C22BB2"/>
    <w:rsid w:val="00C23965"/>
    <w:rsid w:val="00C25711"/>
    <w:rsid w:val="00C25E5B"/>
    <w:rsid w:val="00C2691F"/>
    <w:rsid w:val="00C26B6C"/>
    <w:rsid w:val="00C3003C"/>
    <w:rsid w:val="00C31FE4"/>
    <w:rsid w:val="00C320B8"/>
    <w:rsid w:val="00C32630"/>
    <w:rsid w:val="00C32918"/>
    <w:rsid w:val="00C35CAA"/>
    <w:rsid w:val="00C35F65"/>
    <w:rsid w:val="00C362D3"/>
    <w:rsid w:val="00C37042"/>
    <w:rsid w:val="00C37777"/>
    <w:rsid w:val="00C3783D"/>
    <w:rsid w:val="00C37D24"/>
    <w:rsid w:val="00C41769"/>
    <w:rsid w:val="00C42F9D"/>
    <w:rsid w:val="00C45183"/>
    <w:rsid w:val="00C47CC7"/>
    <w:rsid w:val="00C505D1"/>
    <w:rsid w:val="00C505D8"/>
    <w:rsid w:val="00C50715"/>
    <w:rsid w:val="00C51626"/>
    <w:rsid w:val="00C517A2"/>
    <w:rsid w:val="00C51A28"/>
    <w:rsid w:val="00C52536"/>
    <w:rsid w:val="00C553B5"/>
    <w:rsid w:val="00C57ADD"/>
    <w:rsid w:val="00C57C2B"/>
    <w:rsid w:val="00C61190"/>
    <w:rsid w:val="00C6154B"/>
    <w:rsid w:val="00C61808"/>
    <w:rsid w:val="00C61EC4"/>
    <w:rsid w:val="00C62085"/>
    <w:rsid w:val="00C62F16"/>
    <w:rsid w:val="00C63772"/>
    <w:rsid w:val="00C63CF8"/>
    <w:rsid w:val="00C644B9"/>
    <w:rsid w:val="00C64A10"/>
    <w:rsid w:val="00C650B5"/>
    <w:rsid w:val="00C65104"/>
    <w:rsid w:val="00C65FD0"/>
    <w:rsid w:val="00C66094"/>
    <w:rsid w:val="00C664A9"/>
    <w:rsid w:val="00C665FF"/>
    <w:rsid w:val="00C7106F"/>
    <w:rsid w:val="00C71B3B"/>
    <w:rsid w:val="00C72D59"/>
    <w:rsid w:val="00C73055"/>
    <w:rsid w:val="00C738C8"/>
    <w:rsid w:val="00C738D0"/>
    <w:rsid w:val="00C73D51"/>
    <w:rsid w:val="00C75D5E"/>
    <w:rsid w:val="00C75FBE"/>
    <w:rsid w:val="00C80F96"/>
    <w:rsid w:val="00C81DB8"/>
    <w:rsid w:val="00C82315"/>
    <w:rsid w:val="00C8279C"/>
    <w:rsid w:val="00C8565B"/>
    <w:rsid w:val="00C86A2F"/>
    <w:rsid w:val="00C8768A"/>
    <w:rsid w:val="00C87886"/>
    <w:rsid w:val="00C87F26"/>
    <w:rsid w:val="00C90E4C"/>
    <w:rsid w:val="00C91685"/>
    <w:rsid w:val="00C9226A"/>
    <w:rsid w:val="00C93E97"/>
    <w:rsid w:val="00C943B4"/>
    <w:rsid w:val="00C94B9B"/>
    <w:rsid w:val="00C95526"/>
    <w:rsid w:val="00C95566"/>
    <w:rsid w:val="00C95C36"/>
    <w:rsid w:val="00C968C3"/>
    <w:rsid w:val="00C975C9"/>
    <w:rsid w:val="00C97D81"/>
    <w:rsid w:val="00CA07AC"/>
    <w:rsid w:val="00CA1E87"/>
    <w:rsid w:val="00CA1F5E"/>
    <w:rsid w:val="00CA2313"/>
    <w:rsid w:val="00CA296C"/>
    <w:rsid w:val="00CA2BEA"/>
    <w:rsid w:val="00CA3241"/>
    <w:rsid w:val="00CA35DB"/>
    <w:rsid w:val="00CA366A"/>
    <w:rsid w:val="00CA4066"/>
    <w:rsid w:val="00CA5DCC"/>
    <w:rsid w:val="00CA5F76"/>
    <w:rsid w:val="00CA6259"/>
    <w:rsid w:val="00CA6467"/>
    <w:rsid w:val="00CA74FE"/>
    <w:rsid w:val="00CB07E8"/>
    <w:rsid w:val="00CB0F87"/>
    <w:rsid w:val="00CB6B43"/>
    <w:rsid w:val="00CB73D8"/>
    <w:rsid w:val="00CC04DF"/>
    <w:rsid w:val="00CC07C4"/>
    <w:rsid w:val="00CC1314"/>
    <w:rsid w:val="00CC5C2B"/>
    <w:rsid w:val="00CC6197"/>
    <w:rsid w:val="00CD0E36"/>
    <w:rsid w:val="00CD14D0"/>
    <w:rsid w:val="00CD1528"/>
    <w:rsid w:val="00CD168A"/>
    <w:rsid w:val="00CD20C6"/>
    <w:rsid w:val="00CD3444"/>
    <w:rsid w:val="00CD3813"/>
    <w:rsid w:val="00CD3DF1"/>
    <w:rsid w:val="00CD471B"/>
    <w:rsid w:val="00CD48AB"/>
    <w:rsid w:val="00CD4E95"/>
    <w:rsid w:val="00CD59B4"/>
    <w:rsid w:val="00CD6584"/>
    <w:rsid w:val="00CD681D"/>
    <w:rsid w:val="00CE0104"/>
    <w:rsid w:val="00CE0769"/>
    <w:rsid w:val="00CE2AF3"/>
    <w:rsid w:val="00CE344B"/>
    <w:rsid w:val="00CE3E27"/>
    <w:rsid w:val="00CE3E39"/>
    <w:rsid w:val="00CE44A8"/>
    <w:rsid w:val="00CE5BC9"/>
    <w:rsid w:val="00CE5EDD"/>
    <w:rsid w:val="00CE642D"/>
    <w:rsid w:val="00CE751F"/>
    <w:rsid w:val="00CF164D"/>
    <w:rsid w:val="00CF1B5E"/>
    <w:rsid w:val="00CF2F73"/>
    <w:rsid w:val="00CF35D0"/>
    <w:rsid w:val="00CF462B"/>
    <w:rsid w:val="00CF52FB"/>
    <w:rsid w:val="00CF5463"/>
    <w:rsid w:val="00CF7D1A"/>
    <w:rsid w:val="00CF7D29"/>
    <w:rsid w:val="00D01F95"/>
    <w:rsid w:val="00D02C61"/>
    <w:rsid w:val="00D053C7"/>
    <w:rsid w:val="00D05A2A"/>
    <w:rsid w:val="00D06322"/>
    <w:rsid w:val="00D07DA3"/>
    <w:rsid w:val="00D106C4"/>
    <w:rsid w:val="00D10769"/>
    <w:rsid w:val="00D120BA"/>
    <w:rsid w:val="00D1232B"/>
    <w:rsid w:val="00D12717"/>
    <w:rsid w:val="00D12C32"/>
    <w:rsid w:val="00D130F6"/>
    <w:rsid w:val="00D13549"/>
    <w:rsid w:val="00D13A7A"/>
    <w:rsid w:val="00D153C0"/>
    <w:rsid w:val="00D15504"/>
    <w:rsid w:val="00D231E6"/>
    <w:rsid w:val="00D2343B"/>
    <w:rsid w:val="00D24A3E"/>
    <w:rsid w:val="00D260F5"/>
    <w:rsid w:val="00D265F9"/>
    <w:rsid w:val="00D26D75"/>
    <w:rsid w:val="00D27223"/>
    <w:rsid w:val="00D279B2"/>
    <w:rsid w:val="00D30F47"/>
    <w:rsid w:val="00D31981"/>
    <w:rsid w:val="00D33ADB"/>
    <w:rsid w:val="00D33B81"/>
    <w:rsid w:val="00D354EF"/>
    <w:rsid w:val="00D35B37"/>
    <w:rsid w:val="00D35BC8"/>
    <w:rsid w:val="00D3647F"/>
    <w:rsid w:val="00D37D7F"/>
    <w:rsid w:val="00D400C9"/>
    <w:rsid w:val="00D401A9"/>
    <w:rsid w:val="00D40837"/>
    <w:rsid w:val="00D4153D"/>
    <w:rsid w:val="00D415D3"/>
    <w:rsid w:val="00D41949"/>
    <w:rsid w:val="00D426A4"/>
    <w:rsid w:val="00D42ACC"/>
    <w:rsid w:val="00D42EFF"/>
    <w:rsid w:val="00D431A5"/>
    <w:rsid w:val="00D434C0"/>
    <w:rsid w:val="00D43888"/>
    <w:rsid w:val="00D43A9A"/>
    <w:rsid w:val="00D44956"/>
    <w:rsid w:val="00D4542B"/>
    <w:rsid w:val="00D459B6"/>
    <w:rsid w:val="00D46F62"/>
    <w:rsid w:val="00D4787A"/>
    <w:rsid w:val="00D50E2F"/>
    <w:rsid w:val="00D513FB"/>
    <w:rsid w:val="00D515BF"/>
    <w:rsid w:val="00D53F01"/>
    <w:rsid w:val="00D544A9"/>
    <w:rsid w:val="00D5490F"/>
    <w:rsid w:val="00D554F9"/>
    <w:rsid w:val="00D57037"/>
    <w:rsid w:val="00D57058"/>
    <w:rsid w:val="00D57D50"/>
    <w:rsid w:val="00D57EEB"/>
    <w:rsid w:val="00D603E4"/>
    <w:rsid w:val="00D60498"/>
    <w:rsid w:val="00D607AA"/>
    <w:rsid w:val="00D60F03"/>
    <w:rsid w:val="00D6147C"/>
    <w:rsid w:val="00D625F0"/>
    <w:rsid w:val="00D626C2"/>
    <w:rsid w:val="00D629C2"/>
    <w:rsid w:val="00D62B00"/>
    <w:rsid w:val="00D631A8"/>
    <w:rsid w:val="00D64FA7"/>
    <w:rsid w:val="00D65736"/>
    <w:rsid w:val="00D65951"/>
    <w:rsid w:val="00D70D0E"/>
    <w:rsid w:val="00D713D9"/>
    <w:rsid w:val="00D72397"/>
    <w:rsid w:val="00D74882"/>
    <w:rsid w:val="00D7508B"/>
    <w:rsid w:val="00D75244"/>
    <w:rsid w:val="00D76744"/>
    <w:rsid w:val="00D77936"/>
    <w:rsid w:val="00D77A7C"/>
    <w:rsid w:val="00D80442"/>
    <w:rsid w:val="00D807FE"/>
    <w:rsid w:val="00D82018"/>
    <w:rsid w:val="00D82830"/>
    <w:rsid w:val="00D83834"/>
    <w:rsid w:val="00D85AFA"/>
    <w:rsid w:val="00D86642"/>
    <w:rsid w:val="00D8768B"/>
    <w:rsid w:val="00D8789E"/>
    <w:rsid w:val="00D87937"/>
    <w:rsid w:val="00D943AC"/>
    <w:rsid w:val="00D95103"/>
    <w:rsid w:val="00D9657A"/>
    <w:rsid w:val="00D978C7"/>
    <w:rsid w:val="00DA2353"/>
    <w:rsid w:val="00DA501F"/>
    <w:rsid w:val="00DA5C84"/>
    <w:rsid w:val="00DA7E91"/>
    <w:rsid w:val="00DB1828"/>
    <w:rsid w:val="00DB1FBD"/>
    <w:rsid w:val="00DB331C"/>
    <w:rsid w:val="00DB3996"/>
    <w:rsid w:val="00DB41F7"/>
    <w:rsid w:val="00DB47E8"/>
    <w:rsid w:val="00DB59F7"/>
    <w:rsid w:val="00DB75CB"/>
    <w:rsid w:val="00DB77B2"/>
    <w:rsid w:val="00DC36F9"/>
    <w:rsid w:val="00DC4434"/>
    <w:rsid w:val="00DC4818"/>
    <w:rsid w:val="00DC4BE7"/>
    <w:rsid w:val="00DC5979"/>
    <w:rsid w:val="00DC6102"/>
    <w:rsid w:val="00DD0AF2"/>
    <w:rsid w:val="00DD0D2C"/>
    <w:rsid w:val="00DD3832"/>
    <w:rsid w:val="00DD3D1C"/>
    <w:rsid w:val="00DD4888"/>
    <w:rsid w:val="00DE031E"/>
    <w:rsid w:val="00DE0E29"/>
    <w:rsid w:val="00DE1098"/>
    <w:rsid w:val="00DE2526"/>
    <w:rsid w:val="00DE2898"/>
    <w:rsid w:val="00DE3DEB"/>
    <w:rsid w:val="00DE42C1"/>
    <w:rsid w:val="00DE47C5"/>
    <w:rsid w:val="00DE5685"/>
    <w:rsid w:val="00DE5D3D"/>
    <w:rsid w:val="00DE5EE1"/>
    <w:rsid w:val="00DE636E"/>
    <w:rsid w:val="00DE68DB"/>
    <w:rsid w:val="00DE6AD5"/>
    <w:rsid w:val="00DE6F18"/>
    <w:rsid w:val="00DE71B8"/>
    <w:rsid w:val="00DE7490"/>
    <w:rsid w:val="00DF056D"/>
    <w:rsid w:val="00DF094D"/>
    <w:rsid w:val="00DF199C"/>
    <w:rsid w:val="00DF263F"/>
    <w:rsid w:val="00DF30F0"/>
    <w:rsid w:val="00DF544C"/>
    <w:rsid w:val="00DF55A8"/>
    <w:rsid w:val="00DF593D"/>
    <w:rsid w:val="00DF5993"/>
    <w:rsid w:val="00DF5A9A"/>
    <w:rsid w:val="00DF6497"/>
    <w:rsid w:val="00DF7777"/>
    <w:rsid w:val="00DF7DF4"/>
    <w:rsid w:val="00E00653"/>
    <w:rsid w:val="00E00B0B"/>
    <w:rsid w:val="00E00FFE"/>
    <w:rsid w:val="00E03117"/>
    <w:rsid w:val="00E035E1"/>
    <w:rsid w:val="00E03699"/>
    <w:rsid w:val="00E058F3"/>
    <w:rsid w:val="00E079D7"/>
    <w:rsid w:val="00E07F31"/>
    <w:rsid w:val="00E1137D"/>
    <w:rsid w:val="00E11922"/>
    <w:rsid w:val="00E12366"/>
    <w:rsid w:val="00E12AD2"/>
    <w:rsid w:val="00E12F56"/>
    <w:rsid w:val="00E13829"/>
    <w:rsid w:val="00E14A17"/>
    <w:rsid w:val="00E15FC1"/>
    <w:rsid w:val="00E173E3"/>
    <w:rsid w:val="00E20472"/>
    <w:rsid w:val="00E21D91"/>
    <w:rsid w:val="00E22239"/>
    <w:rsid w:val="00E23DA3"/>
    <w:rsid w:val="00E244D2"/>
    <w:rsid w:val="00E24CA2"/>
    <w:rsid w:val="00E24F18"/>
    <w:rsid w:val="00E2640E"/>
    <w:rsid w:val="00E2671F"/>
    <w:rsid w:val="00E26A56"/>
    <w:rsid w:val="00E27339"/>
    <w:rsid w:val="00E27DEF"/>
    <w:rsid w:val="00E30F75"/>
    <w:rsid w:val="00E3241C"/>
    <w:rsid w:val="00E33389"/>
    <w:rsid w:val="00E338A6"/>
    <w:rsid w:val="00E347AA"/>
    <w:rsid w:val="00E347E8"/>
    <w:rsid w:val="00E3612C"/>
    <w:rsid w:val="00E363BA"/>
    <w:rsid w:val="00E36658"/>
    <w:rsid w:val="00E3752A"/>
    <w:rsid w:val="00E375A0"/>
    <w:rsid w:val="00E41537"/>
    <w:rsid w:val="00E41BB5"/>
    <w:rsid w:val="00E41BE5"/>
    <w:rsid w:val="00E41D91"/>
    <w:rsid w:val="00E42506"/>
    <w:rsid w:val="00E4260A"/>
    <w:rsid w:val="00E42DC8"/>
    <w:rsid w:val="00E43521"/>
    <w:rsid w:val="00E439DB"/>
    <w:rsid w:val="00E4455D"/>
    <w:rsid w:val="00E45BFD"/>
    <w:rsid w:val="00E46B06"/>
    <w:rsid w:val="00E47519"/>
    <w:rsid w:val="00E51834"/>
    <w:rsid w:val="00E51FFD"/>
    <w:rsid w:val="00E52E15"/>
    <w:rsid w:val="00E53111"/>
    <w:rsid w:val="00E535ED"/>
    <w:rsid w:val="00E542F0"/>
    <w:rsid w:val="00E56F48"/>
    <w:rsid w:val="00E57C35"/>
    <w:rsid w:val="00E61D6B"/>
    <w:rsid w:val="00E62C1C"/>
    <w:rsid w:val="00E633B6"/>
    <w:rsid w:val="00E6489B"/>
    <w:rsid w:val="00E6536F"/>
    <w:rsid w:val="00E6565E"/>
    <w:rsid w:val="00E65694"/>
    <w:rsid w:val="00E66939"/>
    <w:rsid w:val="00E66E34"/>
    <w:rsid w:val="00E67206"/>
    <w:rsid w:val="00E71079"/>
    <w:rsid w:val="00E72B10"/>
    <w:rsid w:val="00E7377B"/>
    <w:rsid w:val="00E754C1"/>
    <w:rsid w:val="00E75F90"/>
    <w:rsid w:val="00E75FCE"/>
    <w:rsid w:val="00E760BD"/>
    <w:rsid w:val="00E76C73"/>
    <w:rsid w:val="00E773C6"/>
    <w:rsid w:val="00E77A8E"/>
    <w:rsid w:val="00E77C4B"/>
    <w:rsid w:val="00E8082D"/>
    <w:rsid w:val="00E81622"/>
    <w:rsid w:val="00E81BCD"/>
    <w:rsid w:val="00E82089"/>
    <w:rsid w:val="00E820E5"/>
    <w:rsid w:val="00E846F0"/>
    <w:rsid w:val="00E848E0"/>
    <w:rsid w:val="00E8693F"/>
    <w:rsid w:val="00E86FBF"/>
    <w:rsid w:val="00E8760D"/>
    <w:rsid w:val="00E9080A"/>
    <w:rsid w:val="00E90A94"/>
    <w:rsid w:val="00E9159C"/>
    <w:rsid w:val="00E92745"/>
    <w:rsid w:val="00E934B2"/>
    <w:rsid w:val="00E9483D"/>
    <w:rsid w:val="00E96113"/>
    <w:rsid w:val="00E96741"/>
    <w:rsid w:val="00E970CF"/>
    <w:rsid w:val="00EA0E2C"/>
    <w:rsid w:val="00EA11DA"/>
    <w:rsid w:val="00EA1C68"/>
    <w:rsid w:val="00EA2E01"/>
    <w:rsid w:val="00EA3528"/>
    <w:rsid w:val="00EA4829"/>
    <w:rsid w:val="00EA5089"/>
    <w:rsid w:val="00EA792F"/>
    <w:rsid w:val="00EB0701"/>
    <w:rsid w:val="00EB10C2"/>
    <w:rsid w:val="00EB1465"/>
    <w:rsid w:val="00EB232B"/>
    <w:rsid w:val="00EB2409"/>
    <w:rsid w:val="00EB3086"/>
    <w:rsid w:val="00EB345E"/>
    <w:rsid w:val="00EB34D8"/>
    <w:rsid w:val="00EB500F"/>
    <w:rsid w:val="00EB54A8"/>
    <w:rsid w:val="00EB71D6"/>
    <w:rsid w:val="00EC25CD"/>
    <w:rsid w:val="00EC26E6"/>
    <w:rsid w:val="00EC39C5"/>
    <w:rsid w:val="00EC3A8A"/>
    <w:rsid w:val="00EC3EB2"/>
    <w:rsid w:val="00EC462A"/>
    <w:rsid w:val="00EC489C"/>
    <w:rsid w:val="00EC4ABA"/>
    <w:rsid w:val="00EC52D7"/>
    <w:rsid w:val="00EC678F"/>
    <w:rsid w:val="00ED0B90"/>
    <w:rsid w:val="00ED0DF5"/>
    <w:rsid w:val="00ED328D"/>
    <w:rsid w:val="00ED3759"/>
    <w:rsid w:val="00ED3870"/>
    <w:rsid w:val="00ED4676"/>
    <w:rsid w:val="00ED5D0B"/>
    <w:rsid w:val="00ED5F52"/>
    <w:rsid w:val="00ED6F9F"/>
    <w:rsid w:val="00ED7CB5"/>
    <w:rsid w:val="00EE119B"/>
    <w:rsid w:val="00EE164A"/>
    <w:rsid w:val="00EE1952"/>
    <w:rsid w:val="00EE1CC5"/>
    <w:rsid w:val="00EE2428"/>
    <w:rsid w:val="00EE2712"/>
    <w:rsid w:val="00EE2A69"/>
    <w:rsid w:val="00EE2E73"/>
    <w:rsid w:val="00EE31D6"/>
    <w:rsid w:val="00EE3A59"/>
    <w:rsid w:val="00EE3E74"/>
    <w:rsid w:val="00EE49AC"/>
    <w:rsid w:val="00EE5631"/>
    <w:rsid w:val="00EE6E69"/>
    <w:rsid w:val="00EE6F95"/>
    <w:rsid w:val="00EE76CC"/>
    <w:rsid w:val="00EF0B4F"/>
    <w:rsid w:val="00EF193D"/>
    <w:rsid w:val="00EF26E1"/>
    <w:rsid w:val="00EF2884"/>
    <w:rsid w:val="00EF421C"/>
    <w:rsid w:val="00EF4AEC"/>
    <w:rsid w:val="00EF5D75"/>
    <w:rsid w:val="00EF6433"/>
    <w:rsid w:val="00EF6671"/>
    <w:rsid w:val="00F00AE9"/>
    <w:rsid w:val="00F00C97"/>
    <w:rsid w:val="00F00EC3"/>
    <w:rsid w:val="00F01B14"/>
    <w:rsid w:val="00F023D9"/>
    <w:rsid w:val="00F02689"/>
    <w:rsid w:val="00F0340B"/>
    <w:rsid w:val="00F03877"/>
    <w:rsid w:val="00F03FBB"/>
    <w:rsid w:val="00F04222"/>
    <w:rsid w:val="00F04900"/>
    <w:rsid w:val="00F0513B"/>
    <w:rsid w:val="00F05851"/>
    <w:rsid w:val="00F07002"/>
    <w:rsid w:val="00F10DC2"/>
    <w:rsid w:val="00F11698"/>
    <w:rsid w:val="00F15491"/>
    <w:rsid w:val="00F157B9"/>
    <w:rsid w:val="00F15858"/>
    <w:rsid w:val="00F16458"/>
    <w:rsid w:val="00F206E3"/>
    <w:rsid w:val="00F22196"/>
    <w:rsid w:val="00F226B9"/>
    <w:rsid w:val="00F22C02"/>
    <w:rsid w:val="00F242F1"/>
    <w:rsid w:val="00F24589"/>
    <w:rsid w:val="00F276BE"/>
    <w:rsid w:val="00F306D2"/>
    <w:rsid w:val="00F30998"/>
    <w:rsid w:val="00F31646"/>
    <w:rsid w:val="00F351E1"/>
    <w:rsid w:val="00F3594C"/>
    <w:rsid w:val="00F35CA5"/>
    <w:rsid w:val="00F35D86"/>
    <w:rsid w:val="00F360F9"/>
    <w:rsid w:val="00F36517"/>
    <w:rsid w:val="00F36B05"/>
    <w:rsid w:val="00F378EF"/>
    <w:rsid w:val="00F4043B"/>
    <w:rsid w:val="00F42D45"/>
    <w:rsid w:val="00F4375A"/>
    <w:rsid w:val="00F439A6"/>
    <w:rsid w:val="00F43CD7"/>
    <w:rsid w:val="00F447DA"/>
    <w:rsid w:val="00F44DFF"/>
    <w:rsid w:val="00F45674"/>
    <w:rsid w:val="00F46246"/>
    <w:rsid w:val="00F502C1"/>
    <w:rsid w:val="00F50B35"/>
    <w:rsid w:val="00F5349E"/>
    <w:rsid w:val="00F5454F"/>
    <w:rsid w:val="00F55692"/>
    <w:rsid w:val="00F560A8"/>
    <w:rsid w:val="00F57197"/>
    <w:rsid w:val="00F57AB6"/>
    <w:rsid w:val="00F624AC"/>
    <w:rsid w:val="00F634C8"/>
    <w:rsid w:val="00F63FEA"/>
    <w:rsid w:val="00F6536B"/>
    <w:rsid w:val="00F672FE"/>
    <w:rsid w:val="00F67451"/>
    <w:rsid w:val="00F6774F"/>
    <w:rsid w:val="00F6788E"/>
    <w:rsid w:val="00F710D9"/>
    <w:rsid w:val="00F71712"/>
    <w:rsid w:val="00F71774"/>
    <w:rsid w:val="00F71A1B"/>
    <w:rsid w:val="00F7271B"/>
    <w:rsid w:val="00F72A41"/>
    <w:rsid w:val="00F72FF4"/>
    <w:rsid w:val="00F7303D"/>
    <w:rsid w:val="00F7321F"/>
    <w:rsid w:val="00F76213"/>
    <w:rsid w:val="00F76E59"/>
    <w:rsid w:val="00F77649"/>
    <w:rsid w:val="00F77686"/>
    <w:rsid w:val="00F77ACF"/>
    <w:rsid w:val="00F820D1"/>
    <w:rsid w:val="00F83AF3"/>
    <w:rsid w:val="00F83BF2"/>
    <w:rsid w:val="00F85EF6"/>
    <w:rsid w:val="00F87888"/>
    <w:rsid w:val="00F90769"/>
    <w:rsid w:val="00F9222E"/>
    <w:rsid w:val="00F92F80"/>
    <w:rsid w:val="00F93803"/>
    <w:rsid w:val="00F95B47"/>
    <w:rsid w:val="00F961C4"/>
    <w:rsid w:val="00FA04B2"/>
    <w:rsid w:val="00FA0E1A"/>
    <w:rsid w:val="00FA0F28"/>
    <w:rsid w:val="00FA1431"/>
    <w:rsid w:val="00FA1D8A"/>
    <w:rsid w:val="00FA2675"/>
    <w:rsid w:val="00FA5002"/>
    <w:rsid w:val="00FA603F"/>
    <w:rsid w:val="00FA61F0"/>
    <w:rsid w:val="00FA6DB2"/>
    <w:rsid w:val="00FA7157"/>
    <w:rsid w:val="00FB0096"/>
    <w:rsid w:val="00FB00D5"/>
    <w:rsid w:val="00FB09E8"/>
    <w:rsid w:val="00FB1FDA"/>
    <w:rsid w:val="00FB2722"/>
    <w:rsid w:val="00FB2737"/>
    <w:rsid w:val="00FB2999"/>
    <w:rsid w:val="00FB3616"/>
    <w:rsid w:val="00FB3A71"/>
    <w:rsid w:val="00FB4278"/>
    <w:rsid w:val="00FB4CBC"/>
    <w:rsid w:val="00FB52EC"/>
    <w:rsid w:val="00FB531D"/>
    <w:rsid w:val="00FB6DEC"/>
    <w:rsid w:val="00FB7657"/>
    <w:rsid w:val="00FB7752"/>
    <w:rsid w:val="00FB7F46"/>
    <w:rsid w:val="00FC012B"/>
    <w:rsid w:val="00FC0E46"/>
    <w:rsid w:val="00FC10F6"/>
    <w:rsid w:val="00FC119C"/>
    <w:rsid w:val="00FC395B"/>
    <w:rsid w:val="00FC5D2B"/>
    <w:rsid w:val="00FC5EE1"/>
    <w:rsid w:val="00FC7F2C"/>
    <w:rsid w:val="00FD03C9"/>
    <w:rsid w:val="00FD0439"/>
    <w:rsid w:val="00FD1DBE"/>
    <w:rsid w:val="00FD415B"/>
    <w:rsid w:val="00FD4E35"/>
    <w:rsid w:val="00FD5DA6"/>
    <w:rsid w:val="00FD6607"/>
    <w:rsid w:val="00FD7090"/>
    <w:rsid w:val="00FE4218"/>
    <w:rsid w:val="00FE4A37"/>
    <w:rsid w:val="00FE53CD"/>
    <w:rsid w:val="00FE76EC"/>
    <w:rsid w:val="00FE7A09"/>
    <w:rsid w:val="00FE7FD5"/>
    <w:rsid w:val="00FF2D07"/>
    <w:rsid w:val="00FF5047"/>
    <w:rsid w:val="00FF542C"/>
    <w:rsid w:val="00FF6466"/>
    <w:rsid w:val="00FF65A9"/>
    <w:rsid w:val="00FF692B"/>
    <w:rsid w:val="00FF6FB8"/>
    <w:rsid w:val="00FF7E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93ADB"/>
  <w15:docId w15:val="{31189CA2-DA1E-4F0A-A898-C7C326E53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DB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042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DB59F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2605"/>
    <w:pPr>
      <w:tabs>
        <w:tab w:val="center" w:pos="4513"/>
        <w:tab w:val="right" w:pos="9026"/>
      </w:tabs>
    </w:pPr>
  </w:style>
  <w:style w:type="character" w:customStyle="1" w:styleId="HeaderChar">
    <w:name w:val="Header Char"/>
    <w:basedOn w:val="DefaultParagraphFont"/>
    <w:link w:val="Header"/>
    <w:uiPriority w:val="99"/>
    <w:rsid w:val="00C22605"/>
  </w:style>
  <w:style w:type="paragraph" w:styleId="Footer">
    <w:name w:val="footer"/>
    <w:basedOn w:val="Normal"/>
    <w:link w:val="FooterChar"/>
    <w:uiPriority w:val="99"/>
    <w:unhideWhenUsed/>
    <w:rsid w:val="00C22605"/>
    <w:pPr>
      <w:tabs>
        <w:tab w:val="center" w:pos="4513"/>
        <w:tab w:val="right" w:pos="9026"/>
      </w:tabs>
    </w:pPr>
  </w:style>
  <w:style w:type="character" w:customStyle="1" w:styleId="FooterChar">
    <w:name w:val="Footer Char"/>
    <w:basedOn w:val="DefaultParagraphFont"/>
    <w:link w:val="Footer"/>
    <w:uiPriority w:val="99"/>
    <w:rsid w:val="00C22605"/>
  </w:style>
  <w:style w:type="paragraph" w:styleId="BalloonText">
    <w:name w:val="Balloon Text"/>
    <w:basedOn w:val="Normal"/>
    <w:link w:val="BalloonTextChar"/>
    <w:uiPriority w:val="99"/>
    <w:semiHidden/>
    <w:unhideWhenUsed/>
    <w:rsid w:val="00C22605"/>
    <w:rPr>
      <w:rFonts w:ascii="Tahoma" w:hAnsi="Tahoma" w:cs="Tahoma"/>
      <w:sz w:val="16"/>
      <w:szCs w:val="16"/>
    </w:rPr>
  </w:style>
  <w:style w:type="character" w:customStyle="1" w:styleId="BalloonTextChar">
    <w:name w:val="Balloon Text Char"/>
    <w:basedOn w:val="DefaultParagraphFont"/>
    <w:link w:val="BalloonText"/>
    <w:uiPriority w:val="99"/>
    <w:semiHidden/>
    <w:rsid w:val="00C22605"/>
    <w:rPr>
      <w:rFonts w:ascii="Tahoma" w:hAnsi="Tahoma" w:cs="Tahoma"/>
      <w:sz w:val="16"/>
      <w:szCs w:val="16"/>
    </w:rPr>
  </w:style>
  <w:style w:type="paragraph" w:styleId="ListParagraph">
    <w:name w:val="List Paragraph"/>
    <w:aliases w:val="Bulleted Para,CV text,Dot pt,F5 List Paragraph,FooterText,L,List Paragraph1,List Paragraph11,List Paragraph111,List Paragraph2,Medium Grid 1 - Accent 21,NFP GP Bulleted List,Numbered Paragraph,Recommendation,Table text,numbered,列出段落,列出段落1"/>
    <w:basedOn w:val="Normal"/>
    <w:link w:val="ListParagraphChar"/>
    <w:uiPriority w:val="34"/>
    <w:qFormat/>
    <w:rsid w:val="00441867"/>
    <w:pPr>
      <w:ind w:left="720"/>
      <w:contextualSpacing/>
    </w:pPr>
  </w:style>
  <w:style w:type="paragraph" w:customStyle="1" w:styleId="ExecSummDotPoint">
    <w:name w:val="Exec Summ Dot Point"/>
    <w:basedOn w:val="ListBullet"/>
    <w:rsid w:val="00F04222"/>
    <w:pPr>
      <w:pBdr>
        <w:top w:val="single" w:sz="4" w:space="4" w:color="auto"/>
        <w:left w:val="single" w:sz="4" w:space="4" w:color="auto"/>
        <w:bottom w:val="single" w:sz="4" w:space="4" w:color="auto"/>
        <w:right w:val="single" w:sz="4" w:space="4" w:color="auto"/>
      </w:pBdr>
      <w:tabs>
        <w:tab w:val="num" w:pos="1077"/>
      </w:tabs>
      <w:spacing w:before="120" w:after="120"/>
      <w:ind w:left="357" w:hanging="357"/>
      <w:contextualSpacing w:val="0"/>
    </w:pPr>
    <w:rPr>
      <w:rFonts w:ascii="Gill Sans MT" w:hAnsi="Gill Sans MT" w:cs="Arial"/>
      <w:sz w:val="22"/>
      <w:szCs w:val="22"/>
    </w:rPr>
  </w:style>
  <w:style w:type="paragraph" w:customStyle="1" w:styleId="RSACheadings">
    <w:name w:val="RSAC headings"/>
    <w:basedOn w:val="Heading1"/>
    <w:link w:val="RSACheadingsChar"/>
    <w:qFormat/>
    <w:rsid w:val="00F04222"/>
    <w:pPr>
      <w:keepLines w:val="0"/>
      <w:spacing w:before="240" w:after="240"/>
    </w:pPr>
    <w:rPr>
      <w:rFonts w:ascii="Arial" w:eastAsia="Times New Roman" w:hAnsi="Arial" w:cs="Arial"/>
      <w:color w:val="auto"/>
      <w:kern w:val="32"/>
      <w:sz w:val="22"/>
      <w:szCs w:val="22"/>
    </w:rPr>
  </w:style>
  <w:style w:type="character" w:customStyle="1" w:styleId="RSACheadingsChar">
    <w:name w:val="RSAC headings Char"/>
    <w:basedOn w:val="Heading1Char"/>
    <w:link w:val="RSACheadings"/>
    <w:rsid w:val="00F04222"/>
    <w:rPr>
      <w:rFonts w:ascii="Arial" w:eastAsia="Times New Roman" w:hAnsi="Arial" w:cs="Arial"/>
      <w:b/>
      <w:bCs/>
      <w:color w:val="365F91" w:themeColor="accent1" w:themeShade="BF"/>
      <w:kern w:val="32"/>
      <w:sz w:val="28"/>
      <w:szCs w:val="28"/>
    </w:rPr>
  </w:style>
  <w:style w:type="paragraph" w:styleId="ListBullet">
    <w:name w:val="List Bullet"/>
    <w:basedOn w:val="Normal"/>
    <w:uiPriority w:val="99"/>
    <w:semiHidden/>
    <w:unhideWhenUsed/>
    <w:rsid w:val="00F04222"/>
    <w:pPr>
      <w:ind w:left="720" w:hanging="360"/>
      <w:contextualSpacing/>
    </w:pPr>
  </w:style>
  <w:style w:type="character" w:customStyle="1" w:styleId="Heading1Char">
    <w:name w:val="Heading 1 Char"/>
    <w:basedOn w:val="DefaultParagraphFont"/>
    <w:link w:val="Heading1"/>
    <w:uiPriority w:val="9"/>
    <w:rsid w:val="00F04222"/>
    <w:rPr>
      <w:rFonts w:asciiTheme="majorHAnsi" w:eastAsiaTheme="majorEastAsia" w:hAnsiTheme="majorHAnsi" w:cstheme="majorBidi"/>
      <w:b/>
      <w:bCs/>
      <w:color w:val="365F91" w:themeColor="accent1" w:themeShade="BF"/>
      <w:sz w:val="28"/>
      <w:szCs w:val="28"/>
    </w:rPr>
  </w:style>
  <w:style w:type="paragraph" w:customStyle="1" w:styleId="Title1">
    <w:name w:val="Title1"/>
    <w:basedOn w:val="Title"/>
    <w:rsid w:val="00CD0E36"/>
    <w:pPr>
      <w:pBdr>
        <w:bottom w:val="none" w:sz="0" w:space="0" w:color="auto"/>
      </w:pBdr>
      <w:tabs>
        <w:tab w:val="left" w:pos="330"/>
        <w:tab w:val="center" w:pos="4156"/>
      </w:tabs>
      <w:spacing w:after="120"/>
      <w:contextualSpacing w:val="0"/>
      <w:jc w:val="center"/>
      <w:outlineLvl w:val="0"/>
    </w:pPr>
    <w:rPr>
      <w:rFonts w:ascii="Gill Sans MT" w:eastAsia="Times New Roman" w:hAnsi="Gill Sans MT" w:cs="Arial"/>
      <w:b/>
      <w:bCs/>
      <w:smallCaps/>
      <w:color w:val="auto"/>
      <w:spacing w:val="0"/>
      <w:sz w:val="36"/>
      <w:szCs w:val="32"/>
      <w14:shadow w14:blurRad="50800" w14:dist="38100" w14:dir="2700000" w14:sx="100000" w14:sy="100000" w14:kx="0" w14:ky="0" w14:algn="tl">
        <w14:srgbClr w14:val="000000">
          <w14:alpha w14:val="60000"/>
        </w14:srgbClr>
      </w14:shadow>
    </w:rPr>
  </w:style>
  <w:style w:type="paragraph" w:styleId="Title">
    <w:name w:val="Title"/>
    <w:basedOn w:val="Normal"/>
    <w:next w:val="Normal"/>
    <w:link w:val="TitleChar"/>
    <w:uiPriority w:val="10"/>
    <w:qFormat/>
    <w:rsid w:val="00CD0E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D0E36"/>
    <w:rPr>
      <w:rFonts w:asciiTheme="majorHAnsi" w:eastAsiaTheme="majorEastAsia" w:hAnsiTheme="majorHAnsi" w:cstheme="majorBidi"/>
      <w:color w:val="17365D" w:themeColor="text2" w:themeShade="BF"/>
      <w:spacing w:val="5"/>
      <w:kern w:val="28"/>
      <w:sz w:val="52"/>
      <w:szCs w:val="52"/>
    </w:rPr>
  </w:style>
  <w:style w:type="paragraph" w:customStyle="1" w:styleId="DIERGreeting">
    <w:name w:val="DIERGreeting"/>
    <w:basedOn w:val="Normal"/>
    <w:rsid w:val="00A56CB8"/>
    <w:pPr>
      <w:spacing w:after="300"/>
      <w:jc w:val="both"/>
    </w:pPr>
    <w:rPr>
      <w:rFonts w:ascii="Arial" w:hAnsi="Arial"/>
      <w:sz w:val="22"/>
      <w:szCs w:val="20"/>
    </w:rPr>
  </w:style>
  <w:style w:type="paragraph" w:customStyle="1" w:styleId="sub-head">
    <w:name w:val="sub-head"/>
    <w:basedOn w:val="Normal"/>
    <w:rsid w:val="00A56CB8"/>
    <w:pPr>
      <w:overflowPunct w:val="0"/>
      <w:autoSpaceDE w:val="0"/>
      <w:autoSpaceDN w:val="0"/>
      <w:adjustRightInd w:val="0"/>
      <w:spacing w:before="120" w:after="120"/>
      <w:textAlignment w:val="baseline"/>
    </w:pPr>
    <w:rPr>
      <w:b/>
      <w:sz w:val="26"/>
      <w:szCs w:val="20"/>
      <w:lang w:val="en-US"/>
    </w:rPr>
  </w:style>
  <w:style w:type="paragraph" w:styleId="NormalWeb">
    <w:name w:val="Normal (Web)"/>
    <w:basedOn w:val="Normal"/>
    <w:uiPriority w:val="99"/>
    <w:unhideWhenUsed/>
    <w:rsid w:val="00A56CB8"/>
    <w:pPr>
      <w:spacing w:after="150"/>
    </w:pPr>
    <w:rPr>
      <w:lang w:eastAsia="en-AU"/>
    </w:rPr>
  </w:style>
  <w:style w:type="paragraph" w:customStyle="1" w:styleId="Default">
    <w:name w:val="Default"/>
    <w:rsid w:val="005C4874"/>
    <w:pPr>
      <w:autoSpaceDE w:val="0"/>
      <w:autoSpaceDN w:val="0"/>
      <w:adjustRightInd w:val="0"/>
      <w:spacing w:after="0" w:line="240" w:lineRule="auto"/>
    </w:pPr>
    <w:rPr>
      <w:rFonts w:ascii="Century Gothic" w:eastAsia="Times New Roman" w:hAnsi="Century Gothic" w:cs="Century Gothic"/>
      <w:color w:val="000000"/>
      <w:sz w:val="24"/>
      <w:szCs w:val="24"/>
      <w:lang w:eastAsia="en-AU"/>
    </w:rPr>
  </w:style>
  <w:style w:type="character" w:customStyle="1" w:styleId="Heading3Char">
    <w:name w:val="Heading 3 Char"/>
    <w:basedOn w:val="DefaultParagraphFont"/>
    <w:link w:val="Heading3"/>
    <w:uiPriority w:val="9"/>
    <w:semiHidden/>
    <w:rsid w:val="00DB59F7"/>
    <w:rPr>
      <w:rFonts w:asciiTheme="majorHAnsi" w:eastAsiaTheme="majorEastAsia" w:hAnsiTheme="majorHAnsi" w:cstheme="majorBidi"/>
      <w:b/>
      <w:bCs/>
      <w:color w:val="4F81BD" w:themeColor="accent1"/>
      <w:sz w:val="24"/>
      <w:szCs w:val="24"/>
    </w:rPr>
  </w:style>
  <w:style w:type="table" w:styleId="TableGrid">
    <w:name w:val="Table Grid"/>
    <w:basedOn w:val="TableNormal"/>
    <w:uiPriority w:val="39"/>
    <w:rsid w:val="00E12AD2"/>
    <w:pPr>
      <w:spacing w:after="0" w:line="240" w:lineRule="auto"/>
    </w:pPr>
    <w:rPr>
      <w:rFonts w:eastAsiaTheme="minorEastAsia"/>
      <w:lang w:eastAsia="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KeyMessageText">
    <w:name w:val="KeyMessageText"/>
    <w:basedOn w:val="Normal"/>
    <w:link w:val="KeyMessageTextChar"/>
    <w:qFormat/>
    <w:rsid w:val="003A0A0B"/>
    <w:pPr>
      <w:numPr>
        <w:numId w:val="2"/>
      </w:numPr>
      <w:spacing w:after="240"/>
      <w:ind w:left="357" w:hanging="357"/>
    </w:pPr>
    <w:rPr>
      <w:rFonts w:ascii="Gill Sans MT" w:hAnsi="Gill Sans MT"/>
      <w:sz w:val="32"/>
      <w:szCs w:val="32"/>
      <w:lang w:eastAsia="en-AU"/>
    </w:rPr>
  </w:style>
  <w:style w:type="character" w:customStyle="1" w:styleId="KeyMessageTextChar">
    <w:name w:val="KeyMessageText Char"/>
    <w:basedOn w:val="DefaultParagraphFont"/>
    <w:link w:val="KeyMessageText"/>
    <w:rsid w:val="003A0A0B"/>
    <w:rPr>
      <w:rFonts w:ascii="Gill Sans MT" w:eastAsia="Times New Roman" w:hAnsi="Gill Sans MT" w:cs="Times New Roman"/>
      <w:sz w:val="32"/>
      <w:szCs w:val="32"/>
      <w:lang w:eastAsia="en-AU"/>
    </w:rPr>
  </w:style>
  <w:style w:type="character" w:styleId="Hyperlink">
    <w:name w:val="Hyperlink"/>
    <w:basedOn w:val="DefaultParagraphFont"/>
    <w:uiPriority w:val="99"/>
    <w:unhideWhenUsed/>
    <w:rsid w:val="00EE2712"/>
    <w:rPr>
      <w:color w:val="0000FF" w:themeColor="hyperlink"/>
      <w:u w:val="single"/>
    </w:rPr>
  </w:style>
  <w:style w:type="character" w:customStyle="1" w:styleId="BriefingbulletsIChar">
    <w:name w:val="Briefing bullets I Char"/>
    <w:link w:val="BriefingbulletsI"/>
    <w:locked/>
    <w:rsid w:val="00C20833"/>
    <w:rPr>
      <w:rFonts w:ascii="Arial" w:hAnsi="Arial" w:cs="Arial"/>
    </w:rPr>
  </w:style>
  <w:style w:type="paragraph" w:customStyle="1" w:styleId="BriefingbulletsI">
    <w:name w:val="Briefing bullets I"/>
    <w:basedOn w:val="Normal"/>
    <w:link w:val="BriefingbulletsIChar"/>
    <w:autoRedefine/>
    <w:qFormat/>
    <w:rsid w:val="00C20833"/>
    <w:pPr>
      <w:keepLines/>
      <w:numPr>
        <w:numId w:val="3"/>
      </w:numPr>
      <w:spacing w:before="180" w:after="180"/>
      <w:jc w:val="both"/>
    </w:pPr>
    <w:rPr>
      <w:rFonts w:ascii="Arial" w:eastAsiaTheme="minorHAnsi" w:hAnsi="Arial" w:cs="Arial"/>
      <w:sz w:val="22"/>
      <w:szCs w:val="22"/>
    </w:rPr>
  </w:style>
  <w:style w:type="paragraph" w:customStyle="1" w:styleId="DIERBodyText">
    <w:name w:val="DIERBodyText"/>
    <w:basedOn w:val="Normal"/>
    <w:rsid w:val="00E96113"/>
    <w:pPr>
      <w:spacing w:after="300"/>
      <w:jc w:val="both"/>
    </w:pPr>
    <w:rPr>
      <w:rFonts w:ascii="Arial" w:hAnsi="Arial"/>
      <w:sz w:val="22"/>
      <w:szCs w:val="20"/>
    </w:rPr>
  </w:style>
  <w:style w:type="paragraph" w:styleId="PlainText">
    <w:name w:val="Plain Text"/>
    <w:basedOn w:val="Normal"/>
    <w:link w:val="PlainTextChar"/>
    <w:uiPriority w:val="99"/>
    <w:unhideWhenUsed/>
    <w:rsid w:val="00863DEC"/>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863DEC"/>
    <w:rPr>
      <w:rFonts w:ascii="Consolas" w:hAnsi="Consolas"/>
      <w:sz w:val="21"/>
      <w:szCs w:val="21"/>
    </w:rPr>
  </w:style>
  <w:style w:type="paragraph" w:customStyle="1" w:styleId="AHheading1">
    <w:name w:val="AH heading1"/>
    <w:basedOn w:val="Normal"/>
    <w:autoRedefine/>
    <w:rsid w:val="00887CC6"/>
    <w:pPr>
      <w:numPr>
        <w:numId w:val="5"/>
      </w:numPr>
      <w:spacing w:before="80" w:after="120"/>
    </w:pPr>
    <w:rPr>
      <w:b/>
      <w:smallCaps/>
      <w:noProof/>
      <w:sz w:val="32"/>
      <w:szCs w:val="20"/>
    </w:rPr>
  </w:style>
  <w:style w:type="paragraph" w:customStyle="1" w:styleId="Ahheading2">
    <w:name w:val="Ah heading 2"/>
    <w:basedOn w:val="Normal"/>
    <w:autoRedefine/>
    <w:rsid w:val="00887CC6"/>
    <w:pPr>
      <w:numPr>
        <w:ilvl w:val="1"/>
        <w:numId w:val="5"/>
      </w:numPr>
      <w:spacing w:before="80" w:after="80"/>
    </w:pPr>
    <w:rPr>
      <w:b/>
      <w:smallCaps/>
      <w:sz w:val="28"/>
      <w:szCs w:val="20"/>
    </w:rPr>
  </w:style>
  <w:style w:type="character" w:styleId="PageNumber">
    <w:name w:val="page number"/>
    <w:basedOn w:val="DefaultParagraphFont"/>
    <w:semiHidden/>
    <w:rsid w:val="00887CC6"/>
  </w:style>
  <w:style w:type="paragraph" w:customStyle="1" w:styleId="BoswellMediaHeader">
    <w:name w:val="BoswellMediaHeader"/>
    <w:basedOn w:val="Normal"/>
    <w:rsid w:val="00A01FD3"/>
    <w:pPr>
      <w:jc w:val="right"/>
    </w:pPr>
    <w:rPr>
      <w:rFonts w:ascii="Arial" w:eastAsiaTheme="minorHAnsi" w:hAnsi="Arial" w:cs="Arial"/>
      <w:sz w:val="23"/>
      <w:szCs w:val="23"/>
      <w:lang w:eastAsia="en-AU"/>
    </w:rPr>
  </w:style>
  <w:style w:type="character" w:customStyle="1" w:styleId="CABNETParagraphChar">
    <w:name w:val="CABNET Paragraph. Char"/>
    <w:basedOn w:val="DefaultParagraphFont"/>
    <w:link w:val="CABNETParagraph"/>
    <w:uiPriority w:val="98"/>
    <w:locked/>
    <w:rsid w:val="00552B4D"/>
    <w:rPr>
      <w:rFonts w:ascii="Arial" w:hAnsi="Arial" w:cstheme="minorHAnsi"/>
    </w:rPr>
  </w:style>
  <w:style w:type="paragraph" w:customStyle="1" w:styleId="CABNETParagraph">
    <w:name w:val="CABNET Paragraph."/>
    <w:basedOn w:val="Normal"/>
    <w:link w:val="CABNETParagraphChar"/>
    <w:uiPriority w:val="98"/>
    <w:qFormat/>
    <w:rsid w:val="00552B4D"/>
    <w:pPr>
      <w:spacing w:before="120" w:after="120"/>
    </w:pPr>
    <w:rPr>
      <w:rFonts w:ascii="Arial" w:eastAsiaTheme="minorHAnsi" w:hAnsi="Arial" w:cstheme="minorHAnsi"/>
      <w:sz w:val="22"/>
      <w:szCs w:val="22"/>
    </w:rPr>
  </w:style>
  <w:style w:type="paragraph" w:styleId="BodyText">
    <w:name w:val="Body Text"/>
    <w:basedOn w:val="Normal"/>
    <w:link w:val="BodyTextChar"/>
    <w:semiHidden/>
    <w:rsid w:val="005C18BC"/>
    <w:rPr>
      <w:rFonts w:ascii="GillSans" w:hAnsi="GillSans"/>
      <w:sz w:val="36"/>
      <w:szCs w:val="20"/>
      <w:lang w:eastAsia="en-AU"/>
    </w:rPr>
  </w:style>
  <w:style w:type="character" w:customStyle="1" w:styleId="BodyTextChar">
    <w:name w:val="Body Text Char"/>
    <w:basedOn w:val="DefaultParagraphFont"/>
    <w:link w:val="BodyText"/>
    <w:uiPriority w:val="99"/>
    <w:semiHidden/>
    <w:rsid w:val="005C18BC"/>
    <w:rPr>
      <w:rFonts w:ascii="GillSans" w:eastAsia="Times New Roman" w:hAnsi="GillSans" w:cs="Times New Roman"/>
      <w:sz w:val="36"/>
      <w:szCs w:val="20"/>
      <w:lang w:eastAsia="en-AU"/>
    </w:rPr>
  </w:style>
  <w:style w:type="paragraph" w:styleId="Revision">
    <w:name w:val="Revision"/>
    <w:hidden/>
    <w:uiPriority w:val="99"/>
    <w:semiHidden/>
    <w:rsid w:val="00E760BD"/>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213FF"/>
    <w:rPr>
      <w:sz w:val="16"/>
      <w:szCs w:val="16"/>
    </w:rPr>
  </w:style>
  <w:style w:type="paragraph" w:styleId="CommentText">
    <w:name w:val="annotation text"/>
    <w:basedOn w:val="Normal"/>
    <w:link w:val="CommentTextChar"/>
    <w:uiPriority w:val="99"/>
    <w:unhideWhenUsed/>
    <w:rsid w:val="007213FF"/>
    <w:rPr>
      <w:sz w:val="20"/>
      <w:szCs w:val="20"/>
    </w:rPr>
  </w:style>
  <w:style w:type="character" w:customStyle="1" w:styleId="CommentTextChar">
    <w:name w:val="Comment Text Char"/>
    <w:basedOn w:val="DefaultParagraphFont"/>
    <w:link w:val="CommentText"/>
    <w:uiPriority w:val="99"/>
    <w:rsid w:val="007213F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213FF"/>
    <w:rPr>
      <w:b/>
      <w:bCs/>
    </w:rPr>
  </w:style>
  <w:style w:type="character" w:customStyle="1" w:styleId="CommentSubjectChar">
    <w:name w:val="Comment Subject Char"/>
    <w:basedOn w:val="CommentTextChar"/>
    <w:link w:val="CommentSubject"/>
    <w:uiPriority w:val="99"/>
    <w:semiHidden/>
    <w:rsid w:val="007213FF"/>
    <w:rPr>
      <w:rFonts w:ascii="Times New Roman" w:eastAsia="Times New Roman" w:hAnsi="Times New Roman" w:cs="Times New Roman"/>
      <w:b/>
      <w:bCs/>
      <w:sz w:val="20"/>
      <w:szCs w:val="20"/>
    </w:rPr>
  </w:style>
  <w:style w:type="character" w:customStyle="1" w:styleId="ListParagraphChar">
    <w:name w:val="List Paragraph Char"/>
    <w:aliases w:val="Bulleted Para Char,CV text Char,Dot pt Char,F5 List Paragraph Char,FooterText Char,L Char,List Paragraph1 Char,List Paragraph11 Char,List Paragraph111 Char,List Paragraph2 Char,Medium Grid 1 - Accent 21 Char,NFP GP Bulleted List Char"/>
    <w:basedOn w:val="DefaultParagraphFont"/>
    <w:link w:val="ListParagraph"/>
    <w:uiPriority w:val="34"/>
    <w:locked/>
    <w:rsid w:val="00672D3A"/>
    <w:rPr>
      <w:rFonts w:ascii="Times New Roman" w:eastAsia="Times New Roman" w:hAnsi="Times New Roman" w:cs="Times New Roman"/>
      <w:sz w:val="24"/>
      <w:szCs w:val="24"/>
    </w:rPr>
  </w:style>
  <w:style w:type="paragraph" w:styleId="NoSpacing">
    <w:name w:val="No Spacing"/>
    <w:uiPriority w:val="1"/>
    <w:qFormat/>
    <w:rsid w:val="00964118"/>
    <w:pPr>
      <w:spacing w:after="0" w:line="240" w:lineRule="auto"/>
    </w:pPr>
    <w:rPr>
      <w:rFonts w:ascii="Arial" w:hAnsi="Arial"/>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94855">
      <w:bodyDiv w:val="1"/>
      <w:marLeft w:val="0"/>
      <w:marRight w:val="0"/>
      <w:marTop w:val="0"/>
      <w:marBottom w:val="0"/>
      <w:divBdr>
        <w:top w:val="none" w:sz="0" w:space="0" w:color="auto"/>
        <w:left w:val="none" w:sz="0" w:space="0" w:color="auto"/>
        <w:bottom w:val="none" w:sz="0" w:space="0" w:color="auto"/>
        <w:right w:val="none" w:sz="0" w:space="0" w:color="auto"/>
      </w:divBdr>
    </w:div>
    <w:div w:id="92940667">
      <w:bodyDiv w:val="1"/>
      <w:marLeft w:val="0"/>
      <w:marRight w:val="0"/>
      <w:marTop w:val="0"/>
      <w:marBottom w:val="0"/>
      <w:divBdr>
        <w:top w:val="none" w:sz="0" w:space="0" w:color="auto"/>
        <w:left w:val="none" w:sz="0" w:space="0" w:color="auto"/>
        <w:bottom w:val="none" w:sz="0" w:space="0" w:color="auto"/>
        <w:right w:val="none" w:sz="0" w:space="0" w:color="auto"/>
      </w:divBdr>
    </w:div>
    <w:div w:id="128786596">
      <w:bodyDiv w:val="1"/>
      <w:marLeft w:val="0"/>
      <w:marRight w:val="0"/>
      <w:marTop w:val="0"/>
      <w:marBottom w:val="0"/>
      <w:divBdr>
        <w:top w:val="none" w:sz="0" w:space="0" w:color="auto"/>
        <w:left w:val="none" w:sz="0" w:space="0" w:color="auto"/>
        <w:bottom w:val="none" w:sz="0" w:space="0" w:color="auto"/>
        <w:right w:val="none" w:sz="0" w:space="0" w:color="auto"/>
      </w:divBdr>
    </w:div>
    <w:div w:id="175195995">
      <w:bodyDiv w:val="1"/>
      <w:marLeft w:val="0"/>
      <w:marRight w:val="0"/>
      <w:marTop w:val="0"/>
      <w:marBottom w:val="0"/>
      <w:divBdr>
        <w:top w:val="none" w:sz="0" w:space="0" w:color="auto"/>
        <w:left w:val="none" w:sz="0" w:space="0" w:color="auto"/>
        <w:bottom w:val="none" w:sz="0" w:space="0" w:color="auto"/>
        <w:right w:val="none" w:sz="0" w:space="0" w:color="auto"/>
      </w:divBdr>
    </w:div>
    <w:div w:id="287781721">
      <w:bodyDiv w:val="1"/>
      <w:marLeft w:val="0"/>
      <w:marRight w:val="0"/>
      <w:marTop w:val="0"/>
      <w:marBottom w:val="0"/>
      <w:divBdr>
        <w:top w:val="none" w:sz="0" w:space="0" w:color="auto"/>
        <w:left w:val="none" w:sz="0" w:space="0" w:color="auto"/>
        <w:bottom w:val="none" w:sz="0" w:space="0" w:color="auto"/>
        <w:right w:val="none" w:sz="0" w:space="0" w:color="auto"/>
      </w:divBdr>
    </w:div>
    <w:div w:id="291601236">
      <w:bodyDiv w:val="1"/>
      <w:marLeft w:val="0"/>
      <w:marRight w:val="0"/>
      <w:marTop w:val="0"/>
      <w:marBottom w:val="0"/>
      <w:divBdr>
        <w:top w:val="none" w:sz="0" w:space="0" w:color="auto"/>
        <w:left w:val="none" w:sz="0" w:space="0" w:color="auto"/>
        <w:bottom w:val="none" w:sz="0" w:space="0" w:color="auto"/>
        <w:right w:val="none" w:sz="0" w:space="0" w:color="auto"/>
      </w:divBdr>
    </w:div>
    <w:div w:id="334308545">
      <w:bodyDiv w:val="1"/>
      <w:marLeft w:val="0"/>
      <w:marRight w:val="0"/>
      <w:marTop w:val="0"/>
      <w:marBottom w:val="0"/>
      <w:divBdr>
        <w:top w:val="none" w:sz="0" w:space="0" w:color="auto"/>
        <w:left w:val="none" w:sz="0" w:space="0" w:color="auto"/>
        <w:bottom w:val="none" w:sz="0" w:space="0" w:color="auto"/>
        <w:right w:val="none" w:sz="0" w:space="0" w:color="auto"/>
      </w:divBdr>
    </w:div>
    <w:div w:id="372537885">
      <w:bodyDiv w:val="1"/>
      <w:marLeft w:val="0"/>
      <w:marRight w:val="0"/>
      <w:marTop w:val="0"/>
      <w:marBottom w:val="0"/>
      <w:divBdr>
        <w:top w:val="none" w:sz="0" w:space="0" w:color="auto"/>
        <w:left w:val="none" w:sz="0" w:space="0" w:color="auto"/>
        <w:bottom w:val="none" w:sz="0" w:space="0" w:color="auto"/>
        <w:right w:val="none" w:sz="0" w:space="0" w:color="auto"/>
      </w:divBdr>
      <w:divsChild>
        <w:div w:id="106853656">
          <w:marLeft w:val="446"/>
          <w:marRight w:val="0"/>
          <w:marTop w:val="120"/>
          <w:marBottom w:val="0"/>
          <w:divBdr>
            <w:top w:val="none" w:sz="0" w:space="0" w:color="auto"/>
            <w:left w:val="none" w:sz="0" w:space="0" w:color="auto"/>
            <w:bottom w:val="none" w:sz="0" w:space="0" w:color="auto"/>
            <w:right w:val="none" w:sz="0" w:space="0" w:color="auto"/>
          </w:divBdr>
        </w:div>
        <w:div w:id="360324402">
          <w:marLeft w:val="446"/>
          <w:marRight w:val="0"/>
          <w:marTop w:val="120"/>
          <w:marBottom w:val="0"/>
          <w:divBdr>
            <w:top w:val="none" w:sz="0" w:space="0" w:color="auto"/>
            <w:left w:val="none" w:sz="0" w:space="0" w:color="auto"/>
            <w:bottom w:val="none" w:sz="0" w:space="0" w:color="auto"/>
            <w:right w:val="none" w:sz="0" w:space="0" w:color="auto"/>
          </w:divBdr>
        </w:div>
        <w:div w:id="756907782">
          <w:marLeft w:val="446"/>
          <w:marRight w:val="0"/>
          <w:marTop w:val="120"/>
          <w:marBottom w:val="0"/>
          <w:divBdr>
            <w:top w:val="none" w:sz="0" w:space="0" w:color="auto"/>
            <w:left w:val="none" w:sz="0" w:space="0" w:color="auto"/>
            <w:bottom w:val="none" w:sz="0" w:space="0" w:color="auto"/>
            <w:right w:val="none" w:sz="0" w:space="0" w:color="auto"/>
          </w:divBdr>
        </w:div>
      </w:divsChild>
    </w:div>
    <w:div w:id="676418403">
      <w:bodyDiv w:val="1"/>
      <w:marLeft w:val="0"/>
      <w:marRight w:val="0"/>
      <w:marTop w:val="0"/>
      <w:marBottom w:val="0"/>
      <w:divBdr>
        <w:top w:val="none" w:sz="0" w:space="0" w:color="auto"/>
        <w:left w:val="none" w:sz="0" w:space="0" w:color="auto"/>
        <w:bottom w:val="none" w:sz="0" w:space="0" w:color="auto"/>
        <w:right w:val="none" w:sz="0" w:space="0" w:color="auto"/>
      </w:divBdr>
    </w:div>
    <w:div w:id="687219408">
      <w:bodyDiv w:val="1"/>
      <w:marLeft w:val="0"/>
      <w:marRight w:val="0"/>
      <w:marTop w:val="0"/>
      <w:marBottom w:val="0"/>
      <w:divBdr>
        <w:top w:val="none" w:sz="0" w:space="0" w:color="auto"/>
        <w:left w:val="none" w:sz="0" w:space="0" w:color="auto"/>
        <w:bottom w:val="none" w:sz="0" w:space="0" w:color="auto"/>
        <w:right w:val="none" w:sz="0" w:space="0" w:color="auto"/>
      </w:divBdr>
    </w:div>
    <w:div w:id="879169501">
      <w:bodyDiv w:val="1"/>
      <w:marLeft w:val="0"/>
      <w:marRight w:val="0"/>
      <w:marTop w:val="0"/>
      <w:marBottom w:val="0"/>
      <w:divBdr>
        <w:top w:val="none" w:sz="0" w:space="0" w:color="auto"/>
        <w:left w:val="none" w:sz="0" w:space="0" w:color="auto"/>
        <w:bottom w:val="none" w:sz="0" w:space="0" w:color="auto"/>
        <w:right w:val="none" w:sz="0" w:space="0" w:color="auto"/>
      </w:divBdr>
    </w:div>
    <w:div w:id="948662647">
      <w:bodyDiv w:val="1"/>
      <w:marLeft w:val="0"/>
      <w:marRight w:val="0"/>
      <w:marTop w:val="0"/>
      <w:marBottom w:val="0"/>
      <w:divBdr>
        <w:top w:val="none" w:sz="0" w:space="0" w:color="auto"/>
        <w:left w:val="none" w:sz="0" w:space="0" w:color="auto"/>
        <w:bottom w:val="none" w:sz="0" w:space="0" w:color="auto"/>
        <w:right w:val="none" w:sz="0" w:space="0" w:color="auto"/>
      </w:divBdr>
    </w:div>
    <w:div w:id="985552693">
      <w:bodyDiv w:val="1"/>
      <w:marLeft w:val="0"/>
      <w:marRight w:val="0"/>
      <w:marTop w:val="0"/>
      <w:marBottom w:val="0"/>
      <w:divBdr>
        <w:top w:val="none" w:sz="0" w:space="0" w:color="auto"/>
        <w:left w:val="none" w:sz="0" w:space="0" w:color="auto"/>
        <w:bottom w:val="none" w:sz="0" w:space="0" w:color="auto"/>
        <w:right w:val="none" w:sz="0" w:space="0" w:color="auto"/>
      </w:divBdr>
      <w:divsChild>
        <w:div w:id="241379580">
          <w:marLeft w:val="446"/>
          <w:marRight w:val="0"/>
          <w:marTop w:val="240"/>
          <w:marBottom w:val="240"/>
          <w:divBdr>
            <w:top w:val="none" w:sz="0" w:space="0" w:color="auto"/>
            <w:left w:val="none" w:sz="0" w:space="0" w:color="auto"/>
            <w:bottom w:val="none" w:sz="0" w:space="0" w:color="auto"/>
            <w:right w:val="none" w:sz="0" w:space="0" w:color="auto"/>
          </w:divBdr>
        </w:div>
        <w:div w:id="624701852">
          <w:marLeft w:val="446"/>
          <w:marRight w:val="0"/>
          <w:marTop w:val="240"/>
          <w:marBottom w:val="240"/>
          <w:divBdr>
            <w:top w:val="none" w:sz="0" w:space="0" w:color="auto"/>
            <w:left w:val="none" w:sz="0" w:space="0" w:color="auto"/>
            <w:bottom w:val="none" w:sz="0" w:space="0" w:color="auto"/>
            <w:right w:val="none" w:sz="0" w:space="0" w:color="auto"/>
          </w:divBdr>
        </w:div>
        <w:div w:id="783232548">
          <w:marLeft w:val="1310"/>
          <w:marRight w:val="0"/>
          <w:marTop w:val="120"/>
          <w:marBottom w:val="120"/>
          <w:divBdr>
            <w:top w:val="none" w:sz="0" w:space="0" w:color="auto"/>
            <w:left w:val="none" w:sz="0" w:space="0" w:color="auto"/>
            <w:bottom w:val="none" w:sz="0" w:space="0" w:color="auto"/>
            <w:right w:val="none" w:sz="0" w:space="0" w:color="auto"/>
          </w:divBdr>
        </w:div>
        <w:div w:id="1016081529">
          <w:marLeft w:val="446"/>
          <w:marRight w:val="0"/>
          <w:marTop w:val="240"/>
          <w:marBottom w:val="240"/>
          <w:divBdr>
            <w:top w:val="none" w:sz="0" w:space="0" w:color="auto"/>
            <w:left w:val="none" w:sz="0" w:space="0" w:color="auto"/>
            <w:bottom w:val="none" w:sz="0" w:space="0" w:color="auto"/>
            <w:right w:val="none" w:sz="0" w:space="0" w:color="auto"/>
          </w:divBdr>
        </w:div>
        <w:div w:id="1243833572">
          <w:marLeft w:val="446"/>
          <w:marRight w:val="0"/>
          <w:marTop w:val="240"/>
          <w:marBottom w:val="240"/>
          <w:divBdr>
            <w:top w:val="none" w:sz="0" w:space="0" w:color="auto"/>
            <w:left w:val="none" w:sz="0" w:space="0" w:color="auto"/>
            <w:bottom w:val="none" w:sz="0" w:space="0" w:color="auto"/>
            <w:right w:val="none" w:sz="0" w:space="0" w:color="auto"/>
          </w:divBdr>
        </w:div>
        <w:div w:id="1399085290">
          <w:marLeft w:val="446"/>
          <w:marRight w:val="0"/>
          <w:marTop w:val="240"/>
          <w:marBottom w:val="240"/>
          <w:divBdr>
            <w:top w:val="none" w:sz="0" w:space="0" w:color="auto"/>
            <w:left w:val="none" w:sz="0" w:space="0" w:color="auto"/>
            <w:bottom w:val="none" w:sz="0" w:space="0" w:color="auto"/>
            <w:right w:val="none" w:sz="0" w:space="0" w:color="auto"/>
          </w:divBdr>
        </w:div>
        <w:div w:id="1499077152">
          <w:marLeft w:val="1310"/>
          <w:marRight w:val="0"/>
          <w:marTop w:val="120"/>
          <w:marBottom w:val="120"/>
          <w:divBdr>
            <w:top w:val="none" w:sz="0" w:space="0" w:color="auto"/>
            <w:left w:val="none" w:sz="0" w:space="0" w:color="auto"/>
            <w:bottom w:val="none" w:sz="0" w:space="0" w:color="auto"/>
            <w:right w:val="none" w:sz="0" w:space="0" w:color="auto"/>
          </w:divBdr>
        </w:div>
      </w:divsChild>
    </w:div>
    <w:div w:id="1131627465">
      <w:bodyDiv w:val="1"/>
      <w:marLeft w:val="0"/>
      <w:marRight w:val="0"/>
      <w:marTop w:val="0"/>
      <w:marBottom w:val="0"/>
      <w:divBdr>
        <w:top w:val="none" w:sz="0" w:space="0" w:color="auto"/>
        <w:left w:val="none" w:sz="0" w:space="0" w:color="auto"/>
        <w:bottom w:val="none" w:sz="0" w:space="0" w:color="auto"/>
        <w:right w:val="none" w:sz="0" w:space="0" w:color="auto"/>
      </w:divBdr>
    </w:div>
    <w:div w:id="1139570008">
      <w:bodyDiv w:val="1"/>
      <w:marLeft w:val="0"/>
      <w:marRight w:val="0"/>
      <w:marTop w:val="0"/>
      <w:marBottom w:val="0"/>
      <w:divBdr>
        <w:top w:val="none" w:sz="0" w:space="0" w:color="auto"/>
        <w:left w:val="none" w:sz="0" w:space="0" w:color="auto"/>
        <w:bottom w:val="none" w:sz="0" w:space="0" w:color="auto"/>
        <w:right w:val="none" w:sz="0" w:space="0" w:color="auto"/>
      </w:divBdr>
      <w:divsChild>
        <w:div w:id="423303945">
          <w:marLeft w:val="274"/>
          <w:marRight w:val="0"/>
          <w:marTop w:val="0"/>
          <w:marBottom w:val="0"/>
          <w:divBdr>
            <w:top w:val="none" w:sz="0" w:space="0" w:color="auto"/>
            <w:left w:val="none" w:sz="0" w:space="0" w:color="auto"/>
            <w:bottom w:val="none" w:sz="0" w:space="0" w:color="auto"/>
            <w:right w:val="none" w:sz="0" w:space="0" w:color="auto"/>
          </w:divBdr>
        </w:div>
      </w:divsChild>
    </w:div>
    <w:div w:id="1173489981">
      <w:bodyDiv w:val="1"/>
      <w:marLeft w:val="0"/>
      <w:marRight w:val="0"/>
      <w:marTop w:val="0"/>
      <w:marBottom w:val="0"/>
      <w:divBdr>
        <w:top w:val="none" w:sz="0" w:space="0" w:color="auto"/>
        <w:left w:val="none" w:sz="0" w:space="0" w:color="auto"/>
        <w:bottom w:val="none" w:sz="0" w:space="0" w:color="auto"/>
        <w:right w:val="none" w:sz="0" w:space="0" w:color="auto"/>
      </w:divBdr>
    </w:div>
    <w:div w:id="1219052239">
      <w:bodyDiv w:val="1"/>
      <w:marLeft w:val="0"/>
      <w:marRight w:val="0"/>
      <w:marTop w:val="0"/>
      <w:marBottom w:val="0"/>
      <w:divBdr>
        <w:top w:val="none" w:sz="0" w:space="0" w:color="auto"/>
        <w:left w:val="none" w:sz="0" w:space="0" w:color="auto"/>
        <w:bottom w:val="none" w:sz="0" w:space="0" w:color="auto"/>
        <w:right w:val="none" w:sz="0" w:space="0" w:color="auto"/>
      </w:divBdr>
    </w:div>
    <w:div w:id="1245258943">
      <w:bodyDiv w:val="1"/>
      <w:marLeft w:val="0"/>
      <w:marRight w:val="0"/>
      <w:marTop w:val="0"/>
      <w:marBottom w:val="0"/>
      <w:divBdr>
        <w:top w:val="none" w:sz="0" w:space="0" w:color="auto"/>
        <w:left w:val="none" w:sz="0" w:space="0" w:color="auto"/>
        <w:bottom w:val="none" w:sz="0" w:space="0" w:color="auto"/>
        <w:right w:val="none" w:sz="0" w:space="0" w:color="auto"/>
      </w:divBdr>
    </w:div>
    <w:div w:id="1298560499">
      <w:bodyDiv w:val="1"/>
      <w:marLeft w:val="0"/>
      <w:marRight w:val="0"/>
      <w:marTop w:val="0"/>
      <w:marBottom w:val="0"/>
      <w:divBdr>
        <w:top w:val="none" w:sz="0" w:space="0" w:color="auto"/>
        <w:left w:val="none" w:sz="0" w:space="0" w:color="auto"/>
        <w:bottom w:val="none" w:sz="0" w:space="0" w:color="auto"/>
        <w:right w:val="none" w:sz="0" w:space="0" w:color="auto"/>
      </w:divBdr>
    </w:div>
    <w:div w:id="1321615136">
      <w:bodyDiv w:val="1"/>
      <w:marLeft w:val="0"/>
      <w:marRight w:val="0"/>
      <w:marTop w:val="0"/>
      <w:marBottom w:val="0"/>
      <w:divBdr>
        <w:top w:val="none" w:sz="0" w:space="0" w:color="auto"/>
        <w:left w:val="none" w:sz="0" w:space="0" w:color="auto"/>
        <w:bottom w:val="none" w:sz="0" w:space="0" w:color="auto"/>
        <w:right w:val="none" w:sz="0" w:space="0" w:color="auto"/>
      </w:divBdr>
    </w:div>
    <w:div w:id="1392146994">
      <w:bodyDiv w:val="1"/>
      <w:marLeft w:val="0"/>
      <w:marRight w:val="0"/>
      <w:marTop w:val="0"/>
      <w:marBottom w:val="0"/>
      <w:divBdr>
        <w:top w:val="none" w:sz="0" w:space="0" w:color="auto"/>
        <w:left w:val="none" w:sz="0" w:space="0" w:color="auto"/>
        <w:bottom w:val="none" w:sz="0" w:space="0" w:color="auto"/>
        <w:right w:val="none" w:sz="0" w:space="0" w:color="auto"/>
      </w:divBdr>
    </w:div>
    <w:div w:id="1431121163">
      <w:bodyDiv w:val="1"/>
      <w:marLeft w:val="0"/>
      <w:marRight w:val="0"/>
      <w:marTop w:val="0"/>
      <w:marBottom w:val="0"/>
      <w:divBdr>
        <w:top w:val="none" w:sz="0" w:space="0" w:color="auto"/>
        <w:left w:val="none" w:sz="0" w:space="0" w:color="auto"/>
        <w:bottom w:val="none" w:sz="0" w:space="0" w:color="auto"/>
        <w:right w:val="none" w:sz="0" w:space="0" w:color="auto"/>
      </w:divBdr>
    </w:div>
    <w:div w:id="1490056660">
      <w:bodyDiv w:val="1"/>
      <w:marLeft w:val="0"/>
      <w:marRight w:val="0"/>
      <w:marTop w:val="0"/>
      <w:marBottom w:val="0"/>
      <w:divBdr>
        <w:top w:val="none" w:sz="0" w:space="0" w:color="auto"/>
        <w:left w:val="none" w:sz="0" w:space="0" w:color="auto"/>
        <w:bottom w:val="none" w:sz="0" w:space="0" w:color="auto"/>
        <w:right w:val="none" w:sz="0" w:space="0" w:color="auto"/>
      </w:divBdr>
    </w:div>
    <w:div w:id="1495411780">
      <w:bodyDiv w:val="1"/>
      <w:marLeft w:val="0"/>
      <w:marRight w:val="0"/>
      <w:marTop w:val="0"/>
      <w:marBottom w:val="0"/>
      <w:divBdr>
        <w:top w:val="none" w:sz="0" w:space="0" w:color="auto"/>
        <w:left w:val="none" w:sz="0" w:space="0" w:color="auto"/>
        <w:bottom w:val="none" w:sz="0" w:space="0" w:color="auto"/>
        <w:right w:val="none" w:sz="0" w:space="0" w:color="auto"/>
      </w:divBdr>
      <w:divsChild>
        <w:div w:id="1943292818">
          <w:marLeft w:val="446"/>
          <w:marRight w:val="0"/>
          <w:marTop w:val="160"/>
          <w:marBottom w:val="0"/>
          <w:divBdr>
            <w:top w:val="none" w:sz="0" w:space="0" w:color="auto"/>
            <w:left w:val="none" w:sz="0" w:space="0" w:color="auto"/>
            <w:bottom w:val="none" w:sz="0" w:space="0" w:color="auto"/>
            <w:right w:val="none" w:sz="0" w:space="0" w:color="auto"/>
          </w:divBdr>
        </w:div>
        <w:div w:id="2128771583">
          <w:marLeft w:val="446"/>
          <w:marRight w:val="0"/>
          <w:marTop w:val="160"/>
          <w:marBottom w:val="0"/>
          <w:divBdr>
            <w:top w:val="none" w:sz="0" w:space="0" w:color="auto"/>
            <w:left w:val="none" w:sz="0" w:space="0" w:color="auto"/>
            <w:bottom w:val="none" w:sz="0" w:space="0" w:color="auto"/>
            <w:right w:val="none" w:sz="0" w:space="0" w:color="auto"/>
          </w:divBdr>
        </w:div>
      </w:divsChild>
    </w:div>
    <w:div w:id="1536889889">
      <w:bodyDiv w:val="1"/>
      <w:marLeft w:val="0"/>
      <w:marRight w:val="0"/>
      <w:marTop w:val="0"/>
      <w:marBottom w:val="0"/>
      <w:divBdr>
        <w:top w:val="none" w:sz="0" w:space="0" w:color="auto"/>
        <w:left w:val="none" w:sz="0" w:space="0" w:color="auto"/>
        <w:bottom w:val="none" w:sz="0" w:space="0" w:color="auto"/>
        <w:right w:val="none" w:sz="0" w:space="0" w:color="auto"/>
      </w:divBdr>
    </w:div>
    <w:div w:id="1541358262">
      <w:bodyDiv w:val="1"/>
      <w:marLeft w:val="0"/>
      <w:marRight w:val="0"/>
      <w:marTop w:val="0"/>
      <w:marBottom w:val="0"/>
      <w:divBdr>
        <w:top w:val="none" w:sz="0" w:space="0" w:color="auto"/>
        <w:left w:val="none" w:sz="0" w:space="0" w:color="auto"/>
        <w:bottom w:val="none" w:sz="0" w:space="0" w:color="auto"/>
        <w:right w:val="none" w:sz="0" w:space="0" w:color="auto"/>
      </w:divBdr>
    </w:div>
    <w:div w:id="1657613097">
      <w:bodyDiv w:val="1"/>
      <w:marLeft w:val="0"/>
      <w:marRight w:val="0"/>
      <w:marTop w:val="0"/>
      <w:marBottom w:val="0"/>
      <w:divBdr>
        <w:top w:val="none" w:sz="0" w:space="0" w:color="auto"/>
        <w:left w:val="none" w:sz="0" w:space="0" w:color="auto"/>
        <w:bottom w:val="none" w:sz="0" w:space="0" w:color="auto"/>
        <w:right w:val="none" w:sz="0" w:space="0" w:color="auto"/>
      </w:divBdr>
    </w:div>
    <w:div w:id="1695838084">
      <w:bodyDiv w:val="1"/>
      <w:marLeft w:val="0"/>
      <w:marRight w:val="0"/>
      <w:marTop w:val="0"/>
      <w:marBottom w:val="0"/>
      <w:divBdr>
        <w:top w:val="none" w:sz="0" w:space="0" w:color="auto"/>
        <w:left w:val="none" w:sz="0" w:space="0" w:color="auto"/>
        <w:bottom w:val="none" w:sz="0" w:space="0" w:color="auto"/>
        <w:right w:val="none" w:sz="0" w:space="0" w:color="auto"/>
      </w:divBdr>
      <w:divsChild>
        <w:div w:id="762797472">
          <w:marLeft w:val="446"/>
          <w:marRight w:val="0"/>
          <w:marTop w:val="120"/>
          <w:marBottom w:val="0"/>
          <w:divBdr>
            <w:top w:val="none" w:sz="0" w:space="0" w:color="auto"/>
            <w:left w:val="none" w:sz="0" w:space="0" w:color="auto"/>
            <w:bottom w:val="none" w:sz="0" w:space="0" w:color="auto"/>
            <w:right w:val="none" w:sz="0" w:space="0" w:color="auto"/>
          </w:divBdr>
        </w:div>
      </w:divsChild>
    </w:div>
    <w:div w:id="1845782394">
      <w:bodyDiv w:val="1"/>
      <w:marLeft w:val="0"/>
      <w:marRight w:val="0"/>
      <w:marTop w:val="0"/>
      <w:marBottom w:val="0"/>
      <w:divBdr>
        <w:top w:val="none" w:sz="0" w:space="0" w:color="auto"/>
        <w:left w:val="none" w:sz="0" w:space="0" w:color="auto"/>
        <w:bottom w:val="none" w:sz="0" w:space="0" w:color="auto"/>
        <w:right w:val="none" w:sz="0" w:space="0" w:color="auto"/>
      </w:divBdr>
    </w:div>
    <w:div w:id="1979800857">
      <w:bodyDiv w:val="1"/>
      <w:marLeft w:val="0"/>
      <w:marRight w:val="0"/>
      <w:marTop w:val="0"/>
      <w:marBottom w:val="0"/>
      <w:divBdr>
        <w:top w:val="none" w:sz="0" w:space="0" w:color="auto"/>
        <w:left w:val="none" w:sz="0" w:space="0" w:color="auto"/>
        <w:bottom w:val="none" w:sz="0" w:space="0" w:color="auto"/>
        <w:right w:val="none" w:sz="0" w:space="0" w:color="auto"/>
      </w:divBdr>
    </w:div>
    <w:div w:id="2116557851">
      <w:bodyDiv w:val="1"/>
      <w:marLeft w:val="0"/>
      <w:marRight w:val="0"/>
      <w:marTop w:val="0"/>
      <w:marBottom w:val="0"/>
      <w:divBdr>
        <w:top w:val="none" w:sz="0" w:space="0" w:color="auto"/>
        <w:left w:val="none" w:sz="0" w:space="0" w:color="auto"/>
        <w:bottom w:val="none" w:sz="0" w:space="0" w:color="auto"/>
        <w:right w:val="none" w:sz="0" w:space="0" w:color="auto"/>
      </w:divBdr>
      <w:divsChild>
        <w:div w:id="395398503">
          <w:marLeft w:val="547"/>
          <w:marRight w:val="0"/>
          <w:marTop w:val="160"/>
          <w:marBottom w:val="0"/>
          <w:divBdr>
            <w:top w:val="none" w:sz="0" w:space="0" w:color="auto"/>
            <w:left w:val="none" w:sz="0" w:space="0" w:color="auto"/>
            <w:bottom w:val="none" w:sz="0" w:space="0" w:color="auto"/>
            <w:right w:val="none" w:sz="0" w:space="0" w:color="auto"/>
          </w:divBdr>
        </w:div>
        <w:div w:id="435557859">
          <w:marLeft w:val="547"/>
          <w:marRight w:val="0"/>
          <w:marTop w:val="160"/>
          <w:marBottom w:val="0"/>
          <w:divBdr>
            <w:top w:val="none" w:sz="0" w:space="0" w:color="auto"/>
            <w:left w:val="none" w:sz="0" w:space="0" w:color="auto"/>
            <w:bottom w:val="none" w:sz="0" w:space="0" w:color="auto"/>
            <w:right w:val="none" w:sz="0" w:space="0" w:color="auto"/>
          </w:divBdr>
        </w:div>
        <w:div w:id="1186361538">
          <w:marLeft w:val="547"/>
          <w:marRight w:val="0"/>
          <w:marTop w:val="160"/>
          <w:marBottom w:val="0"/>
          <w:divBdr>
            <w:top w:val="none" w:sz="0" w:space="0" w:color="auto"/>
            <w:left w:val="none" w:sz="0" w:space="0" w:color="auto"/>
            <w:bottom w:val="none" w:sz="0" w:space="0" w:color="auto"/>
            <w:right w:val="none" w:sz="0" w:space="0" w:color="auto"/>
          </w:divBdr>
        </w:div>
        <w:div w:id="1287538890">
          <w:marLeft w:val="547"/>
          <w:marRight w:val="0"/>
          <w:marTop w:val="160"/>
          <w:marBottom w:val="0"/>
          <w:divBdr>
            <w:top w:val="none" w:sz="0" w:space="0" w:color="auto"/>
            <w:left w:val="none" w:sz="0" w:space="0" w:color="auto"/>
            <w:bottom w:val="none" w:sz="0" w:space="0" w:color="auto"/>
            <w:right w:val="none" w:sz="0" w:space="0" w:color="auto"/>
          </w:divBdr>
        </w:div>
        <w:div w:id="1936204600">
          <w:marLeft w:val="547"/>
          <w:marRight w:val="0"/>
          <w:marTop w:val="1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94BE3-92AA-4984-8FC1-83C06DF1E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2898</Words>
  <Characters>16274</Characters>
  <Application>Microsoft Office Word</Application>
  <DocSecurity>0</DocSecurity>
  <Lines>294</Lines>
  <Paragraphs>127</Paragraphs>
  <ScaleCrop>false</ScaleCrop>
  <HeadingPairs>
    <vt:vector size="2" baseType="variant">
      <vt:variant>
        <vt:lpstr>Title</vt:lpstr>
      </vt:variant>
      <vt:variant>
        <vt:i4>1</vt:i4>
      </vt:variant>
    </vt:vector>
  </HeadingPairs>
  <TitlesOfParts>
    <vt:vector size="1" baseType="lpstr">
      <vt:lpstr/>
    </vt:vector>
  </TitlesOfParts>
  <Company>DIER</Company>
  <LinksUpToDate>false</LinksUpToDate>
  <CharactersWithSpaces>19113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a-collis</dc:creator>
  <cp:keywords/>
  <dc:description/>
  <cp:lastModifiedBy>Collis, Ange</cp:lastModifiedBy>
  <cp:revision>7</cp:revision>
  <cp:lastPrinted>2026-02-17T03:11:00Z</cp:lastPrinted>
  <dcterms:created xsi:type="dcterms:W3CDTF">2025-12-08T05:01:00Z</dcterms:created>
  <dcterms:modified xsi:type="dcterms:W3CDTF">2026-02-17T03:11:00Z</dcterms:modified>
</cp:coreProperties>
</file>