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D0D50" w14:textId="39B95793" w:rsidR="00AF31F0" w:rsidRPr="008150E8" w:rsidRDefault="00AF31F0" w:rsidP="000F6485">
      <w:pPr>
        <w:spacing w:before="120" w:after="240" w:line="276" w:lineRule="auto"/>
        <w:contextualSpacing/>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0F6485" w:rsidRPr="008150E8" w14:paraId="72E44A41" w14:textId="77777777" w:rsidTr="000F6485">
        <w:tc>
          <w:tcPr>
            <w:tcW w:w="4508" w:type="dxa"/>
          </w:tcPr>
          <w:p w14:paraId="1C892C8B" w14:textId="47BEBFAB" w:rsidR="000F6485" w:rsidRPr="008150E8" w:rsidRDefault="000F6485" w:rsidP="000F6485">
            <w:pPr>
              <w:spacing w:before="120" w:after="240" w:line="276" w:lineRule="auto"/>
              <w:contextualSpacing/>
              <w:rPr>
                <w:rFonts w:ascii="Arial" w:hAnsi="Arial" w:cs="Arial"/>
              </w:rPr>
            </w:pPr>
            <w:r w:rsidRPr="008150E8">
              <w:rPr>
                <w:rFonts w:ascii="Arial" w:hAnsi="Arial" w:cs="Arial"/>
              </w:rPr>
              <w:t xml:space="preserve">MEETING </w:t>
            </w:r>
            <w:r w:rsidR="00BF56C8">
              <w:rPr>
                <w:rFonts w:ascii="Arial" w:hAnsi="Arial" w:cs="Arial"/>
              </w:rPr>
              <w:t>6</w:t>
            </w:r>
            <w:r w:rsidR="008E0442">
              <w:rPr>
                <w:rFonts w:ascii="Arial" w:hAnsi="Arial" w:cs="Arial"/>
              </w:rPr>
              <w:t>4</w:t>
            </w:r>
          </w:p>
        </w:tc>
        <w:tc>
          <w:tcPr>
            <w:tcW w:w="4508" w:type="dxa"/>
          </w:tcPr>
          <w:p w14:paraId="557E8C96" w14:textId="715B032C" w:rsidR="000F6485" w:rsidRPr="008150E8" w:rsidRDefault="0076478A" w:rsidP="000F6485">
            <w:pPr>
              <w:spacing w:before="120" w:after="240" w:line="276" w:lineRule="auto"/>
              <w:contextualSpacing/>
              <w:jc w:val="right"/>
              <w:rPr>
                <w:rFonts w:ascii="Arial" w:hAnsi="Arial" w:cs="Arial"/>
              </w:rPr>
            </w:pPr>
            <w:r>
              <w:rPr>
                <w:rFonts w:ascii="Arial" w:hAnsi="Arial" w:cs="Arial"/>
              </w:rPr>
              <w:t>2</w:t>
            </w:r>
            <w:r w:rsidR="008E0442">
              <w:rPr>
                <w:rFonts w:ascii="Arial" w:hAnsi="Arial" w:cs="Arial"/>
              </w:rPr>
              <w:t>7 MAY</w:t>
            </w:r>
            <w:r>
              <w:rPr>
                <w:rFonts w:ascii="Arial" w:hAnsi="Arial" w:cs="Arial"/>
              </w:rPr>
              <w:t xml:space="preserve"> 2026</w:t>
            </w:r>
          </w:p>
        </w:tc>
      </w:tr>
    </w:tbl>
    <w:p w14:paraId="622DB454" w14:textId="739495EF" w:rsidR="000F6485" w:rsidRPr="008150E8" w:rsidRDefault="000F6485" w:rsidP="000F6485">
      <w:pPr>
        <w:pBdr>
          <w:bottom w:val="single" w:sz="4" w:space="1" w:color="auto"/>
        </w:pBdr>
        <w:spacing w:before="120" w:after="240" w:line="276" w:lineRule="auto"/>
        <w:contextualSpacing/>
        <w:rPr>
          <w:rFonts w:ascii="Arial" w:hAnsi="Arial" w:cs="Arial"/>
        </w:rPr>
      </w:pPr>
    </w:p>
    <w:p w14:paraId="274BCF79" w14:textId="3705DF72" w:rsidR="000F6485" w:rsidRPr="008150E8" w:rsidRDefault="000F6485" w:rsidP="000F6485">
      <w:pPr>
        <w:pBdr>
          <w:bottom w:val="single" w:sz="4" w:space="1" w:color="auto"/>
        </w:pBdr>
        <w:spacing w:before="120" w:after="240" w:line="276" w:lineRule="auto"/>
        <w:contextualSpacing/>
        <w:rPr>
          <w:rFonts w:ascii="Arial" w:hAnsi="Arial" w:cs="Arial"/>
          <w:b/>
          <w:bCs/>
          <w:sz w:val="28"/>
          <w:szCs w:val="28"/>
        </w:rPr>
      </w:pPr>
      <w:r w:rsidRPr="008150E8">
        <w:rPr>
          <w:rFonts w:ascii="Arial" w:hAnsi="Arial" w:cs="Arial"/>
          <w:b/>
          <w:bCs/>
          <w:sz w:val="28"/>
          <w:szCs w:val="28"/>
        </w:rPr>
        <w:t>MINUTES</w:t>
      </w:r>
    </w:p>
    <w:p w14:paraId="54FC7A93" w14:textId="3082A11B" w:rsidR="00441867" w:rsidRPr="001F30E0" w:rsidRDefault="00441867" w:rsidP="00EE1CC5">
      <w:pPr>
        <w:pStyle w:val="ListParagraph"/>
        <w:numPr>
          <w:ilvl w:val="0"/>
          <w:numId w:val="1"/>
        </w:numPr>
        <w:tabs>
          <w:tab w:val="left" w:pos="1276"/>
        </w:tabs>
        <w:spacing w:before="120" w:after="240" w:line="276" w:lineRule="auto"/>
        <w:jc w:val="both"/>
        <w:rPr>
          <w:rFonts w:ascii="Arial" w:hAnsi="Arial" w:cs="Arial"/>
          <w:b/>
          <w:sz w:val="22"/>
          <w:szCs w:val="22"/>
        </w:rPr>
      </w:pPr>
      <w:r w:rsidRPr="001F30E0">
        <w:rPr>
          <w:rFonts w:ascii="Arial" w:hAnsi="Arial" w:cs="Arial"/>
          <w:b/>
          <w:sz w:val="22"/>
          <w:szCs w:val="22"/>
        </w:rPr>
        <w:t>WELCOME</w:t>
      </w:r>
      <w:r w:rsidR="00E33389" w:rsidRPr="001F30E0">
        <w:rPr>
          <w:rFonts w:ascii="Arial" w:hAnsi="Arial" w:cs="Arial"/>
          <w:b/>
          <w:sz w:val="22"/>
          <w:szCs w:val="22"/>
        </w:rPr>
        <w:t xml:space="preserve">, ATTENDANCE </w:t>
      </w:r>
      <w:r w:rsidR="00077315" w:rsidRPr="001F30E0">
        <w:rPr>
          <w:rFonts w:ascii="Arial" w:hAnsi="Arial" w:cs="Arial"/>
          <w:b/>
          <w:sz w:val="22"/>
          <w:szCs w:val="22"/>
        </w:rPr>
        <w:t xml:space="preserve">AND </w:t>
      </w:r>
      <w:r w:rsidR="00E33389" w:rsidRPr="001F30E0">
        <w:rPr>
          <w:rFonts w:ascii="Arial" w:hAnsi="Arial" w:cs="Arial"/>
          <w:b/>
          <w:sz w:val="22"/>
          <w:szCs w:val="22"/>
        </w:rPr>
        <w:t>APOLOGIES</w:t>
      </w:r>
    </w:p>
    <w:p w14:paraId="74F72E38" w14:textId="605828AC" w:rsidR="00441867" w:rsidRPr="001F30E0" w:rsidRDefault="00441867" w:rsidP="00EE1CC5">
      <w:pPr>
        <w:tabs>
          <w:tab w:val="left" w:pos="1276"/>
        </w:tabs>
        <w:spacing w:before="120" w:after="240" w:line="276" w:lineRule="auto"/>
        <w:ind w:left="1560" w:hanging="1560"/>
        <w:contextualSpacing/>
        <w:jc w:val="both"/>
        <w:rPr>
          <w:rFonts w:ascii="Arial" w:hAnsi="Arial" w:cs="Arial"/>
          <w:b/>
          <w:sz w:val="22"/>
          <w:szCs w:val="22"/>
        </w:rPr>
      </w:pPr>
      <w:r w:rsidRPr="001F30E0">
        <w:rPr>
          <w:rFonts w:ascii="Arial" w:hAnsi="Arial" w:cs="Arial"/>
          <w:b/>
          <w:sz w:val="22"/>
          <w:szCs w:val="22"/>
        </w:rPr>
        <w:t>Attendees</w:t>
      </w:r>
    </w:p>
    <w:p w14:paraId="4679C173" w14:textId="711D959A" w:rsidR="00AE4EBF" w:rsidRPr="001F30E0" w:rsidRDefault="00AE4EBF" w:rsidP="00EE1CC5">
      <w:pPr>
        <w:tabs>
          <w:tab w:val="left" w:pos="1276"/>
        </w:tabs>
        <w:spacing w:before="120" w:after="240" w:line="276" w:lineRule="auto"/>
        <w:ind w:left="1559" w:hanging="1559"/>
        <w:contextualSpacing/>
        <w:jc w:val="both"/>
        <w:rPr>
          <w:rFonts w:ascii="Arial" w:hAnsi="Arial" w:cs="Arial"/>
          <w:sz w:val="22"/>
          <w:szCs w:val="22"/>
        </w:rPr>
      </w:pPr>
      <w:bookmarkStart w:id="0" w:name="_Hlk198110644"/>
      <w:r w:rsidRPr="001F30E0">
        <w:rPr>
          <w:rFonts w:ascii="Arial" w:hAnsi="Arial" w:cs="Arial"/>
          <w:sz w:val="22"/>
          <w:szCs w:val="22"/>
        </w:rPr>
        <w:t>Scott Tilyard, Chair</w:t>
      </w:r>
    </w:p>
    <w:p w14:paraId="5A7E79E1" w14:textId="77777777" w:rsidR="008E0442" w:rsidRPr="001F30E0" w:rsidRDefault="008E0442" w:rsidP="008E0442">
      <w:pPr>
        <w:tabs>
          <w:tab w:val="left" w:pos="0"/>
        </w:tabs>
        <w:spacing w:before="120" w:after="240" w:line="276" w:lineRule="auto"/>
        <w:contextualSpacing/>
        <w:jc w:val="both"/>
        <w:rPr>
          <w:rFonts w:ascii="Arial" w:hAnsi="Arial" w:cs="Arial"/>
          <w:sz w:val="22"/>
          <w:szCs w:val="22"/>
        </w:rPr>
      </w:pPr>
      <w:r w:rsidRPr="001F30E0">
        <w:rPr>
          <w:rFonts w:ascii="Arial" w:hAnsi="Arial" w:cs="Arial"/>
          <w:sz w:val="22"/>
          <w:szCs w:val="22"/>
        </w:rPr>
        <w:t>Assistant Commissioner Adrian Bodnar, Tasmania Police</w:t>
      </w:r>
    </w:p>
    <w:p w14:paraId="1AA29181" w14:textId="77777777" w:rsidR="008E0442" w:rsidRPr="001F30E0" w:rsidRDefault="008E0442" w:rsidP="008E0442">
      <w:pPr>
        <w:tabs>
          <w:tab w:val="left" w:pos="1276"/>
        </w:tabs>
        <w:spacing w:before="120" w:after="240" w:line="276" w:lineRule="auto"/>
        <w:ind w:left="1559" w:hanging="1559"/>
        <w:contextualSpacing/>
        <w:jc w:val="both"/>
        <w:rPr>
          <w:rFonts w:ascii="Arial" w:hAnsi="Arial" w:cs="Arial"/>
          <w:sz w:val="22"/>
          <w:szCs w:val="22"/>
        </w:rPr>
      </w:pPr>
      <w:r w:rsidRPr="001F30E0">
        <w:rPr>
          <w:rFonts w:ascii="Arial" w:hAnsi="Arial" w:cs="Arial"/>
          <w:sz w:val="22"/>
          <w:szCs w:val="22"/>
        </w:rPr>
        <w:t>Mick Boyd, President, Tasmanian Motorcycle (TMC)</w:t>
      </w:r>
    </w:p>
    <w:p w14:paraId="59212849" w14:textId="77777777" w:rsidR="008E0442" w:rsidRPr="001F30E0" w:rsidRDefault="008E0442" w:rsidP="008E0442">
      <w:pPr>
        <w:tabs>
          <w:tab w:val="left" w:pos="1276"/>
        </w:tabs>
        <w:spacing w:before="120" w:after="240" w:line="276" w:lineRule="auto"/>
        <w:ind w:left="1559" w:hanging="1559"/>
        <w:contextualSpacing/>
        <w:jc w:val="both"/>
        <w:rPr>
          <w:rFonts w:ascii="Arial" w:hAnsi="Arial" w:cs="Arial"/>
          <w:sz w:val="22"/>
          <w:szCs w:val="22"/>
        </w:rPr>
      </w:pPr>
      <w:r w:rsidRPr="001F30E0">
        <w:rPr>
          <w:rFonts w:ascii="Arial" w:hAnsi="Arial" w:cs="Arial"/>
          <w:sz w:val="22"/>
          <w:szCs w:val="22"/>
        </w:rPr>
        <w:t>Michelle Harwood, Executive Director, Tasmanian Transport Association (TTA)</w:t>
      </w:r>
    </w:p>
    <w:p w14:paraId="60557331" w14:textId="3B8909EA" w:rsidR="00AE4EBF" w:rsidRPr="001F30E0" w:rsidRDefault="00AE4EBF" w:rsidP="00EE1CC5">
      <w:pPr>
        <w:tabs>
          <w:tab w:val="left" w:pos="1276"/>
        </w:tabs>
        <w:spacing w:before="120" w:after="240" w:line="276" w:lineRule="auto"/>
        <w:ind w:left="1559" w:hanging="1559"/>
        <w:contextualSpacing/>
        <w:jc w:val="both"/>
        <w:rPr>
          <w:rFonts w:ascii="Arial" w:hAnsi="Arial" w:cs="Arial"/>
          <w:sz w:val="22"/>
          <w:szCs w:val="22"/>
        </w:rPr>
      </w:pPr>
      <w:r w:rsidRPr="001F30E0">
        <w:rPr>
          <w:rFonts w:ascii="Arial" w:hAnsi="Arial" w:cs="Arial"/>
          <w:sz w:val="22"/>
          <w:szCs w:val="22"/>
        </w:rPr>
        <w:t>Alison Hetherington, President, Tasmanian Bicycle Council (TBC)</w:t>
      </w:r>
    </w:p>
    <w:p w14:paraId="493106BA" w14:textId="3AF3B052" w:rsidR="00AE4EBF" w:rsidRPr="001F30E0" w:rsidRDefault="00AE4EBF" w:rsidP="00EE1CC5">
      <w:pPr>
        <w:tabs>
          <w:tab w:val="left" w:pos="1276"/>
        </w:tabs>
        <w:spacing w:before="120" w:after="240" w:line="276" w:lineRule="auto"/>
        <w:ind w:left="1560" w:hanging="1560"/>
        <w:contextualSpacing/>
        <w:jc w:val="both"/>
        <w:rPr>
          <w:rFonts w:ascii="Arial" w:hAnsi="Arial" w:cs="Arial"/>
          <w:sz w:val="22"/>
          <w:szCs w:val="22"/>
        </w:rPr>
      </w:pPr>
      <w:r w:rsidRPr="001F30E0">
        <w:rPr>
          <w:rFonts w:ascii="Arial" w:hAnsi="Arial" w:cs="Arial"/>
          <w:sz w:val="22"/>
          <w:szCs w:val="22"/>
        </w:rPr>
        <w:t>Paul Kingston, CEO, Motor Accidents Insurance Board (MAIB)</w:t>
      </w:r>
    </w:p>
    <w:p w14:paraId="78DBE4EF" w14:textId="0E51BF8C" w:rsidR="00AE4EBF" w:rsidRPr="001F30E0" w:rsidRDefault="00AE4EBF" w:rsidP="00EE1CC5">
      <w:pPr>
        <w:tabs>
          <w:tab w:val="left" w:pos="1276"/>
        </w:tabs>
        <w:spacing w:before="120" w:after="240" w:line="276" w:lineRule="auto"/>
        <w:ind w:left="1560" w:hanging="1560"/>
        <w:contextualSpacing/>
        <w:jc w:val="both"/>
        <w:rPr>
          <w:rFonts w:ascii="Arial" w:hAnsi="Arial" w:cs="Arial"/>
          <w:sz w:val="22"/>
          <w:szCs w:val="22"/>
        </w:rPr>
      </w:pPr>
      <w:r w:rsidRPr="001F30E0">
        <w:rPr>
          <w:rFonts w:ascii="Arial" w:hAnsi="Arial" w:cs="Arial"/>
          <w:sz w:val="22"/>
          <w:szCs w:val="22"/>
        </w:rPr>
        <w:t>Dion Lester, CEO, Local Government Association of Tasmania (LGAT)</w:t>
      </w:r>
    </w:p>
    <w:p w14:paraId="4878A116" w14:textId="77777777" w:rsidR="00010B38" w:rsidRPr="001F30E0" w:rsidRDefault="00010B38" w:rsidP="00010B38">
      <w:pPr>
        <w:tabs>
          <w:tab w:val="left" w:pos="1276"/>
        </w:tabs>
        <w:spacing w:before="120" w:after="240" w:line="276" w:lineRule="auto"/>
        <w:ind w:left="1560" w:hanging="1560"/>
        <w:contextualSpacing/>
        <w:jc w:val="both"/>
        <w:rPr>
          <w:rFonts w:ascii="Arial" w:hAnsi="Arial" w:cs="Arial"/>
          <w:sz w:val="22"/>
          <w:szCs w:val="22"/>
        </w:rPr>
      </w:pPr>
      <w:r w:rsidRPr="001F30E0">
        <w:rPr>
          <w:rFonts w:ascii="Arial" w:hAnsi="Arial" w:cs="Arial"/>
          <w:sz w:val="22"/>
          <w:szCs w:val="22"/>
        </w:rPr>
        <w:t>Mark Mugnaioni, CEO, Royal Automobile Club of Tasmania (RACT)</w:t>
      </w:r>
    </w:p>
    <w:bookmarkEnd w:id="0"/>
    <w:p w14:paraId="7DF543C1" w14:textId="77777777" w:rsidR="0062631A" w:rsidRDefault="0062631A" w:rsidP="00EE1CC5">
      <w:pPr>
        <w:tabs>
          <w:tab w:val="left" w:pos="1276"/>
        </w:tabs>
        <w:spacing w:before="120" w:after="240" w:line="276" w:lineRule="auto"/>
        <w:ind w:left="1560" w:hanging="1560"/>
        <w:contextualSpacing/>
        <w:jc w:val="both"/>
        <w:rPr>
          <w:rFonts w:ascii="Arial" w:hAnsi="Arial" w:cs="Arial"/>
          <w:sz w:val="22"/>
          <w:szCs w:val="22"/>
        </w:rPr>
      </w:pPr>
    </w:p>
    <w:p w14:paraId="6FC56097" w14:textId="345ADF8A" w:rsidR="001C5B22" w:rsidRPr="001C5B22" w:rsidRDefault="001C5B22" w:rsidP="00EE1CC5">
      <w:pPr>
        <w:tabs>
          <w:tab w:val="left" w:pos="1276"/>
        </w:tabs>
        <w:spacing w:before="120" w:after="240" w:line="276" w:lineRule="auto"/>
        <w:ind w:left="1560" w:hanging="1560"/>
        <w:contextualSpacing/>
        <w:jc w:val="both"/>
        <w:rPr>
          <w:rFonts w:ascii="Arial" w:hAnsi="Arial" w:cs="Arial"/>
          <w:b/>
          <w:bCs/>
          <w:sz w:val="22"/>
          <w:szCs w:val="22"/>
        </w:rPr>
      </w:pPr>
      <w:r w:rsidRPr="001C5B22">
        <w:rPr>
          <w:rFonts w:ascii="Arial" w:hAnsi="Arial" w:cs="Arial"/>
          <w:b/>
          <w:bCs/>
          <w:sz w:val="22"/>
          <w:szCs w:val="22"/>
        </w:rPr>
        <w:t>Apologies</w:t>
      </w:r>
    </w:p>
    <w:p w14:paraId="0C2DF3D3" w14:textId="77777777" w:rsidR="008E0442" w:rsidRPr="001F30E0" w:rsidRDefault="008E0442" w:rsidP="008E0442">
      <w:pPr>
        <w:tabs>
          <w:tab w:val="left" w:pos="1276"/>
        </w:tabs>
        <w:spacing w:before="120" w:after="240" w:line="276" w:lineRule="auto"/>
        <w:contextualSpacing/>
        <w:jc w:val="both"/>
        <w:rPr>
          <w:rFonts w:ascii="Arial" w:hAnsi="Arial" w:cs="Arial"/>
          <w:sz w:val="22"/>
          <w:szCs w:val="22"/>
        </w:rPr>
      </w:pPr>
      <w:r w:rsidRPr="001F30E0">
        <w:rPr>
          <w:rFonts w:ascii="Arial" w:hAnsi="Arial" w:cs="Arial"/>
          <w:sz w:val="22"/>
          <w:szCs w:val="22"/>
        </w:rPr>
        <w:t>Cynthia Heydon, Deputy Secretary Transport and Infrastructure, Department of State Growth (State Growth)</w:t>
      </w:r>
    </w:p>
    <w:p w14:paraId="4CEBAFD0" w14:textId="77777777" w:rsidR="008E0442" w:rsidRPr="001F30E0" w:rsidRDefault="008E0442" w:rsidP="008E0442">
      <w:pPr>
        <w:tabs>
          <w:tab w:val="left" w:pos="1276"/>
        </w:tabs>
        <w:spacing w:before="120" w:after="240" w:line="276" w:lineRule="auto"/>
        <w:ind w:left="1560" w:hanging="1560"/>
        <w:contextualSpacing/>
        <w:jc w:val="both"/>
        <w:rPr>
          <w:rFonts w:ascii="Arial" w:hAnsi="Arial" w:cs="Arial"/>
          <w:sz w:val="22"/>
          <w:szCs w:val="22"/>
        </w:rPr>
      </w:pPr>
      <w:r w:rsidRPr="001F30E0">
        <w:rPr>
          <w:rFonts w:ascii="Arial" w:hAnsi="Arial" w:cs="Arial"/>
          <w:sz w:val="22"/>
          <w:szCs w:val="22"/>
        </w:rPr>
        <w:t>Dr Blair Turner, Road Safety Expert</w:t>
      </w:r>
    </w:p>
    <w:p w14:paraId="59603DF9" w14:textId="77777777" w:rsidR="001C5B22" w:rsidRDefault="001C5B22" w:rsidP="00EE1CC5">
      <w:pPr>
        <w:tabs>
          <w:tab w:val="left" w:pos="1276"/>
        </w:tabs>
        <w:spacing w:before="120" w:after="240" w:line="276" w:lineRule="auto"/>
        <w:ind w:left="1560" w:hanging="1560"/>
        <w:contextualSpacing/>
        <w:jc w:val="both"/>
        <w:rPr>
          <w:rFonts w:ascii="Arial" w:hAnsi="Arial" w:cs="Arial"/>
          <w:sz w:val="22"/>
          <w:szCs w:val="22"/>
        </w:rPr>
      </w:pPr>
    </w:p>
    <w:p w14:paraId="02721E81" w14:textId="7CEF5864" w:rsidR="00441867" w:rsidRPr="001F30E0" w:rsidRDefault="00A74C8E" w:rsidP="00EE1CC5">
      <w:pPr>
        <w:tabs>
          <w:tab w:val="left" w:pos="1276"/>
        </w:tabs>
        <w:spacing w:before="120" w:after="240" w:line="276" w:lineRule="auto"/>
        <w:ind w:left="1560" w:hanging="1560"/>
        <w:contextualSpacing/>
        <w:jc w:val="both"/>
        <w:rPr>
          <w:rFonts w:ascii="Arial" w:hAnsi="Arial" w:cs="Arial"/>
          <w:b/>
          <w:sz w:val="22"/>
          <w:szCs w:val="22"/>
        </w:rPr>
      </w:pPr>
      <w:r w:rsidRPr="001F30E0">
        <w:rPr>
          <w:rFonts w:ascii="Arial" w:hAnsi="Arial" w:cs="Arial"/>
          <w:b/>
          <w:sz w:val="22"/>
          <w:szCs w:val="22"/>
        </w:rPr>
        <w:t>Observers</w:t>
      </w:r>
    </w:p>
    <w:p w14:paraId="5B7953DB" w14:textId="77777777" w:rsidR="008E0442" w:rsidRDefault="008E0442" w:rsidP="008E0442">
      <w:pPr>
        <w:tabs>
          <w:tab w:val="left" w:pos="0"/>
        </w:tabs>
        <w:spacing w:before="120" w:after="240" w:line="276" w:lineRule="auto"/>
        <w:contextualSpacing/>
        <w:jc w:val="both"/>
        <w:rPr>
          <w:rFonts w:ascii="Arial" w:hAnsi="Arial" w:cs="Arial"/>
          <w:sz w:val="22"/>
          <w:szCs w:val="22"/>
        </w:rPr>
      </w:pPr>
      <w:r w:rsidRPr="001F30E0">
        <w:rPr>
          <w:rFonts w:ascii="Arial" w:hAnsi="Arial" w:cs="Arial"/>
          <w:sz w:val="22"/>
          <w:szCs w:val="22"/>
        </w:rPr>
        <w:t xml:space="preserve">Inspector </w:t>
      </w:r>
      <w:r>
        <w:rPr>
          <w:rFonts w:ascii="Arial" w:hAnsi="Arial" w:cs="Arial"/>
          <w:sz w:val="22"/>
          <w:szCs w:val="22"/>
        </w:rPr>
        <w:t>Vanessa Castle</w:t>
      </w:r>
      <w:r w:rsidRPr="001F30E0">
        <w:rPr>
          <w:rFonts w:ascii="Arial" w:hAnsi="Arial" w:cs="Arial"/>
          <w:sz w:val="22"/>
          <w:szCs w:val="22"/>
        </w:rPr>
        <w:t>, State Road Safety Coordinator, Tasmania Police</w:t>
      </w:r>
    </w:p>
    <w:p w14:paraId="3AAFDE2D" w14:textId="4B4F02B2" w:rsidR="00EF5D75" w:rsidRDefault="0071506B" w:rsidP="00EF5D75">
      <w:pPr>
        <w:tabs>
          <w:tab w:val="left" w:pos="0"/>
        </w:tabs>
        <w:spacing w:before="120" w:after="240" w:line="276" w:lineRule="auto"/>
        <w:contextualSpacing/>
        <w:jc w:val="both"/>
        <w:rPr>
          <w:rFonts w:ascii="Arial" w:hAnsi="Arial" w:cs="Arial"/>
          <w:sz w:val="22"/>
          <w:szCs w:val="22"/>
        </w:rPr>
      </w:pPr>
      <w:r>
        <w:rPr>
          <w:rFonts w:ascii="Arial" w:hAnsi="Arial" w:cs="Arial"/>
          <w:sz w:val="22"/>
          <w:szCs w:val="22"/>
        </w:rPr>
        <w:t xml:space="preserve">Ange </w:t>
      </w:r>
      <w:r w:rsidR="00952B8A">
        <w:rPr>
          <w:rFonts w:ascii="Arial" w:hAnsi="Arial" w:cs="Arial"/>
          <w:sz w:val="22"/>
          <w:szCs w:val="22"/>
        </w:rPr>
        <w:t>Collis</w:t>
      </w:r>
      <w:r w:rsidR="00EF5D75">
        <w:rPr>
          <w:rFonts w:ascii="Arial" w:hAnsi="Arial" w:cs="Arial"/>
          <w:sz w:val="22"/>
          <w:szCs w:val="22"/>
        </w:rPr>
        <w:t>,</w:t>
      </w:r>
      <w:r>
        <w:rPr>
          <w:rFonts w:ascii="Arial" w:hAnsi="Arial" w:cs="Arial"/>
          <w:sz w:val="22"/>
          <w:szCs w:val="22"/>
        </w:rPr>
        <w:t xml:space="preserve"> Manager RSAC Secretariat,</w:t>
      </w:r>
      <w:r w:rsidR="00EF5D75">
        <w:rPr>
          <w:rFonts w:ascii="Arial" w:hAnsi="Arial" w:cs="Arial"/>
          <w:sz w:val="22"/>
          <w:szCs w:val="22"/>
        </w:rPr>
        <w:t xml:space="preserve"> State Growth</w:t>
      </w:r>
    </w:p>
    <w:p w14:paraId="1F5C0BC1" w14:textId="2C5728BF" w:rsidR="00DE7490" w:rsidRDefault="00DE7490" w:rsidP="00EE1CC5">
      <w:pPr>
        <w:tabs>
          <w:tab w:val="left" w:pos="0"/>
        </w:tabs>
        <w:spacing w:before="120" w:after="240" w:line="276" w:lineRule="auto"/>
        <w:contextualSpacing/>
        <w:jc w:val="both"/>
        <w:rPr>
          <w:rFonts w:ascii="Arial" w:hAnsi="Arial" w:cs="Arial"/>
          <w:sz w:val="22"/>
          <w:szCs w:val="22"/>
        </w:rPr>
      </w:pPr>
      <w:r>
        <w:rPr>
          <w:rFonts w:ascii="Arial" w:hAnsi="Arial" w:cs="Arial"/>
          <w:sz w:val="22"/>
          <w:szCs w:val="22"/>
        </w:rPr>
        <w:t>Co</w:t>
      </w:r>
      <w:r w:rsidR="00EE164A">
        <w:rPr>
          <w:rFonts w:ascii="Arial" w:hAnsi="Arial" w:cs="Arial"/>
          <w:sz w:val="22"/>
          <w:szCs w:val="22"/>
        </w:rPr>
        <w:t>u</w:t>
      </w:r>
      <w:r>
        <w:rPr>
          <w:rFonts w:ascii="Arial" w:hAnsi="Arial" w:cs="Arial"/>
          <w:sz w:val="22"/>
          <w:szCs w:val="22"/>
        </w:rPr>
        <w:t xml:space="preserve">rtney Hayles, </w:t>
      </w:r>
      <w:r w:rsidR="004F7E34">
        <w:rPr>
          <w:rFonts w:ascii="Arial" w:hAnsi="Arial" w:cs="Arial"/>
          <w:sz w:val="22"/>
          <w:szCs w:val="22"/>
        </w:rPr>
        <w:t>Executive Manager Engagement, Communications and Governance, MAIB</w:t>
      </w:r>
    </w:p>
    <w:p w14:paraId="6C8A3EDB" w14:textId="03F3143D" w:rsidR="00AB11A3" w:rsidRPr="001F30E0" w:rsidRDefault="00AB11A3" w:rsidP="00EE1CC5">
      <w:pPr>
        <w:tabs>
          <w:tab w:val="left" w:pos="0"/>
        </w:tabs>
        <w:spacing w:before="120" w:after="240" w:line="276" w:lineRule="auto"/>
        <w:contextualSpacing/>
        <w:jc w:val="both"/>
        <w:rPr>
          <w:rFonts w:ascii="Arial" w:hAnsi="Arial" w:cs="Arial"/>
          <w:sz w:val="22"/>
          <w:szCs w:val="22"/>
        </w:rPr>
      </w:pPr>
      <w:r w:rsidRPr="001F30E0">
        <w:rPr>
          <w:rFonts w:ascii="Arial" w:hAnsi="Arial" w:cs="Arial"/>
          <w:sz w:val="22"/>
          <w:szCs w:val="22"/>
        </w:rPr>
        <w:t>Craig Hoey, Manager Road Safety, State Growth</w:t>
      </w:r>
    </w:p>
    <w:p w14:paraId="573464B7" w14:textId="77777777" w:rsidR="008E0442" w:rsidRDefault="008E0442" w:rsidP="00952B8A">
      <w:pPr>
        <w:spacing w:before="120" w:after="240" w:line="276" w:lineRule="auto"/>
        <w:contextualSpacing/>
        <w:jc w:val="both"/>
        <w:rPr>
          <w:rFonts w:ascii="Arial" w:hAnsi="Arial" w:cs="Arial"/>
          <w:sz w:val="22"/>
          <w:szCs w:val="22"/>
        </w:rPr>
      </w:pPr>
      <w:r>
        <w:rPr>
          <w:rFonts w:ascii="Arial" w:hAnsi="Arial" w:cs="Arial"/>
          <w:sz w:val="22"/>
          <w:szCs w:val="22"/>
        </w:rPr>
        <w:t>Yvette Stubbs, Manager Marketing and Communications, State Growth</w:t>
      </w:r>
    </w:p>
    <w:p w14:paraId="366E0D5B" w14:textId="07F182D2" w:rsidR="00952B8A" w:rsidRPr="001F30E0" w:rsidRDefault="00952B8A" w:rsidP="00952B8A">
      <w:pPr>
        <w:spacing w:before="120" w:after="240" w:line="276" w:lineRule="auto"/>
        <w:contextualSpacing/>
        <w:jc w:val="both"/>
        <w:rPr>
          <w:rFonts w:ascii="Arial" w:hAnsi="Arial" w:cs="Arial"/>
          <w:sz w:val="22"/>
          <w:szCs w:val="22"/>
        </w:rPr>
      </w:pPr>
      <w:r>
        <w:rPr>
          <w:rFonts w:ascii="Arial" w:hAnsi="Arial" w:cs="Arial"/>
          <w:sz w:val="22"/>
          <w:szCs w:val="22"/>
        </w:rPr>
        <w:t>James Verrier</w:t>
      </w:r>
      <w:r w:rsidRPr="001F30E0">
        <w:rPr>
          <w:rFonts w:ascii="Arial" w:hAnsi="Arial" w:cs="Arial"/>
          <w:sz w:val="22"/>
          <w:szCs w:val="22"/>
        </w:rPr>
        <w:t xml:space="preserve">, General Manager </w:t>
      </w:r>
      <w:r>
        <w:rPr>
          <w:rFonts w:ascii="Arial" w:hAnsi="Arial" w:cs="Arial"/>
          <w:sz w:val="22"/>
          <w:szCs w:val="22"/>
        </w:rPr>
        <w:t>Transport Policy and Planning</w:t>
      </w:r>
      <w:r w:rsidRPr="001F30E0">
        <w:rPr>
          <w:rFonts w:ascii="Arial" w:hAnsi="Arial" w:cs="Arial"/>
          <w:sz w:val="22"/>
          <w:szCs w:val="22"/>
        </w:rPr>
        <w:t>, State Growth</w:t>
      </w:r>
    </w:p>
    <w:p w14:paraId="778ACAEF" w14:textId="77777777" w:rsidR="008E0442" w:rsidRPr="001F30E0" w:rsidRDefault="008E0442" w:rsidP="008E0442">
      <w:pPr>
        <w:spacing w:before="120" w:after="240" w:line="276" w:lineRule="auto"/>
        <w:contextualSpacing/>
        <w:rPr>
          <w:rFonts w:ascii="Arial" w:hAnsi="Arial" w:cs="Arial"/>
          <w:sz w:val="22"/>
          <w:szCs w:val="22"/>
        </w:rPr>
      </w:pPr>
      <w:r>
        <w:rPr>
          <w:rFonts w:ascii="Arial" w:hAnsi="Arial" w:cs="Arial"/>
          <w:sz w:val="22"/>
          <w:szCs w:val="22"/>
        </w:rPr>
        <w:t>Newton Wiseman, Manager ATE Program, State Growth</w:t>
      </w:r>
    </w:p>
    <w:p w14:paraId="3AE715CD" w14:textId="77777777" w:rsidR="001E492C" w:rsidRPr="001F30E0" w:rsidRDefault="001E492C" w:rsidP="00EE1CC5">
      <w:pPr>
        <w:tabs>
          <w:tab w:val="left" w:pos="0"/>
        </w:tabs>
        <w:spacing w:before="120" w:after="240" w:line="276" w:lineRule="auto"/>
        <w:contextualSpacing/>
        <w:jc w:val="both"/>
        <w:rPr>
          <w:rFonts w:ascii="Arial" w:hAnsi="Arial" w:cs="Arial"/>
          <w:sz w:val="22"/>
          <w:szCs w:val="22"/>
        </w:rPr>
      </w:pPr>
    </w:p>
    <w:p w14:paraId="036B1019" w14:textId="5FFD1E99" w:rsidR="00C95C36" w:rsidRPr="001F30E0" w:rsidRDefault="00C95C36" w:rsidP="00EE1CC5">
      <w:pPr>
        <w:tabs>
          <w:tab w:val="left" w:pos="0"/>
        </w:tabs>
        <w:spacing w:before="120" w:after="240" w:line="276" w:lineRule="auto"/>
        <w:contextualSpacing/>
        <w:jc w:val="both"/>
        <w:rPr>
          <w:rFonts w:ascii="Arial" w:hAnsi="Arial" w:cs="Arial"/>
          <w:b/>
          <w:bCs/>
          <w:sz w:val="22"/>
          <w:szCs w:val="22"/>
        </w:rPr>
      </w:pPr>
      <w:r w:rsidRPr="001F30E0">
        <w:rPr>
          <w:rFonts w:ascii="Arial" w:hAnsi="Arial" w:cs="Arial"/>
          <w:b/>
          <w:bCs/>
          <w:sz w:val="22"/>
          <w:szCs w:val="22"/>
        </w:rPr>
        <w:t>State Growth presenters:</w:t>
      </w:r>
    </w:p>
    <w:p w14:paraId="291AD970" w14:textId="2549D63E" w:rsidR="00AE4EBF" w:rsidRDefault="008E0442" w:rsidP="00EE1CC5">
      <w:pPr>
        <w:pBdr>
          <w:bottom w:val="single" w:sz="4" w:space="1" w:color="auto"/>
        </w:pBdr>
        <w:spacing w:before="120" w:after="240" w:line="276" w:lineRule="auto"/>
        <w:contextualSpacing/>
        <w:rPr>
          <w:rFonts w:ascii="Arial" w:hAnsi="Arial" w:cs="Arial"/>
          <w:sz w:val="22"/>
          <w:szCs w:val="22"/>
        </w:rPr>
      </w:pPr>
      <w:r>
        <w:rPr>
          <w:rFonts w:ascii="Arial" w:hAnsi="Arial" w:cs="Arial"/>
          <w:sz w:val="22"/>
          <w:szCs w:val="22"/>
        </w:rPr>
        <w:t>Mark Bandick</w:t>
      </w:r>
      <w:r w:rsidR="004721CD">
        <w:rPr>
          <w:rFonts w:ascii="Arial" w:hAnsi="Arial" w:cs="Arial"/>
          <w:sz w:val="22"/>
          <w:szCs w:val="22"/>
        </w:rPr>
        <w:t>,</w:t>
      </w:r>
      <w:r w:rsidR="001C5B22">
        <w:rPr>
          <w:rFonts w:ascii="Arial" w:hAnsi="Arial" w:cs="Arial"/>
          <w:sz w:val="22"/>
          <w:szCs w:val="22"/>
        </w:rPr>
        <w:t xml:space="preserve"> </w:t>
      </w:r>
      <w:r>
        <w:rPr>
          <w:rFonts w:ascii="Arial" w:hAnsi="Arial" w:cs="Arial"/>
          <w:sz w:val="22"/>
          <w:szCs w:val="22"/>
        </w:rPr>
        <w:t>Policy and Project Officer - Speed</w:t>
      </w:r>
      <w:r w:rsidR="001C5B22">
        <w:rPr>
          <w:rFonts w:ascii="Arial" w:hAnsi="Arial" w:cs="Arial"/>
          <w:sz w:val="22"/>
          <w:szCs w:val="22"/>
        </w:rPr>
        <w:t>,</w:t>
      </w:r>
      <w:r w:rsidR="004721CD">
        <w:rPr>
          <w:rFonts w:ascii="Arial" w:hAnsi="Arial" w:cs="Arial"/>
          <w:sz w:val="22"/>
          <w:szCs w:val="22"/>
        </w:rPr>
        <w:t xml:space="preserve"> State Growth</w:t>
      </w:r>
    </w:p>
    <w:p w14:paraId="25B185B9" w14:textId="77777777" w:rsidR="008E0442" w:rsidRDefault="008E0442" w:rsidP="00EE1CC5">
      <w:pPr>
        <w:pBdr>
          <w:bottom w:val="single" w:sz="4" w:space="1" w:color="auto"/>
        </w:pBdr>
        <w:spacing w:before="120" w:after="240" w:line="276" w:lineRule="auto"/>
        <w:contextualSpacing/>
        <w:rPr>
          <w:rFonts w:ascii="Arial" w:hAnsi="Arial" w:cs="Arial"/>
          <w:sz w:val="22"/>
          <w:szCs w:val="22"/>
        </w:rPr>
      </w:pPr>
      <w:r>
        <w:rPr>
          <w:rFonts w:ascii="Arial" w:hAnsi="Arial" w:cs="Arial"/>
          <w:sz w:val="22"/>
          <w:szCs w:val="22"/>
        </w:rPr>
        <w:t>Alan Rushworth, Senior Policy Officer, State Growth</w:t>
      </w:r>
    </w:p>
    <w:p w14:paraId="1FF42F11" w14:textId="218426D9" w:rsidR="008E0442" w:rsidRDefault="008E0442" w:rsidP="00EE1CC5">
      <w:pPr>
        <w:pBdr>
          <w:bottom w:val="single" w:sz="4" w:space="1" w:color="auto"/>
        </w:pBdr>
        <w:spacing w:before="120" w:after="240" w:line="276" w:lineRule="auto"/>
        <w:contextualSpacing/>
        <w:rPr>
          <w:rFonts w:ascii="Arial" w:hAnsi="Arial" w:cs="Arial"/>
          <w:sz w:val="22"/>
          <w:szCs w:val="22"/>
        </w:rPr>
      </w:pPr>
      <w:r>
        <w:rPr>
          <w:rFonts w:ascii="Arial" w:hAnsi="Arial" w:cs="Arial"/>
          <w:sz w:val="22"/>
          <w:szCs w:val="22"/>
        </w:rPr>
        <w:t>Elliot Thorp, Project Officer, State Growth</w:t>
      </w:r>
    </w:p>
    <w:p w14:paraId="0B49F8F3" w14:textId="17C948A2" w:rsidR="00387BDB" w:rsidRPr="001F30E0" w:rsidRDefault="0071506B" w:rsidP="00EE1CC5">
      <w:pPr>
        <w:pBdr>
          <w:bottom w:val="single" w:sz="4" w:space="1" w:color="auto"/>
        </w:pBdr>
        <w:spacing w:before="120" w:after="240" w:line="276" w:lineRule="auto"/>
        <w:contextualSpacing/>
        <w:rPr>
          <w:rFonts w:ascii="Arial" w:hAnsi="Arial" w:cs="Arial"/>
          <w:sz w:val="22"/>
          <w:szCs w:val="22"/>
        </w:rPr>
      </w:pPr>
      <w:r>
        <w:rPr>
          <w:rFonts w:ascii="Arial" w:hAnsi="Arial" w:cs="Arial"/>
          <w:sz w:val="22"/>
          <w:szCs w:val="22"/>
        </w:rPr>
        <w:t>Newton Wiseman</w:t>
      </w:r>
      <w:r w:rsidR="00387BDB">
        <w:rPr>
          <w:rFonts w:ascii="Arial" w:hAnsi="Arial" w:cs="Arial"/>
          <w:sz w:val="22"/>
          <w:szCs w:val="22"/>
        </w:rPr>
        <w:t xml:space="preserve">, Manager </w:t>
      </w:r>
      <w:r>
        <w:rPr>
          <w:rFonts w:ascii="Arial" w:hAnsi="Arial" w:cs="Arial"/>
          <w:sz w:val="22"/>
          <w:szCs w:val="22"/>
        </w:rPr>
        <w:t>ATE Program</w:t>
      </w:r>
      <w:r w:rsidR="00387BDB">
        <w:rPr>
          <w:rFonts w:ascii="Arial" w:hAnsi="Arial" w:cs="Arial"/>
          <w:sz w:val="22"/>
          <w:szCs w:val="22"/>
        </w:rPr>
        <w:t>, State Growth</w:t>
      </w:r>
    </w:p>
    <w:p w14:paraId="0C227700" w14:textId="77777777" w:rsidR="00487B5B" w:rsidRPr="001F30E0" w:rsidRDefault="00487B5B" w:rsidP="00AB6D55">
      <w:pPr>
        <w:pStyle w:val="ListParagraph"/>
        <w:numPr>
          <w:ilvl w:val="0"/>
          <w:numId w:val="4"/>
        </w:numPr>
        <w:spacing w:before="120" w:after="240" w:line="276" w:lineRule="auto"/>
        <w:rPr>
          <w:rFonts w:ascii="Arial" w:hAnsi="Arial" w:cs="Arial"/>
          <w:b/>
          <w:sz w:val="22"/>
          <w:szCs w:val="22"/>
        </w:rPr>
      </w:pPr>
      <w:r w:rsidRPr="001F30E0">
        <w:rPr>
          <w:rFonts w:ascii="Arial" w:hAnsi="Arial" w:cs="Arial"/>
          <w:b/>
          <w:sz w:val="22"/>
          <w:szCs w:val="22"/>
        </w:rPr>
        <w:t>WELCOME</w:t>
      </w:r>
    </w:p>
    <w:p w14:paraId="3E6F65D1" w14:textId="43EB9385" w:rsidR="004D39E0" w:rsidRPr="001F30E0" w:rsidRDefault="001816F6" w:rsidP="00AB6D55">
      <w:pPr>
        <w:pBdr>
          <w:bottom w:val="single" w:sz="4" w:space="1" w:color="auto"/>
        </w:pBdr>
        <w:spacing w:before="120" w:after="240" w:line="276" w:lineRule="auto"/>
        <w:rPr>
          <w:rFonts w:ascii="Arial" w:hAnsi="Arial" w:cs="Arial"/>
          <w:sz w:val="22"/>
          <w:szCs w:val="22"/>
        </w:rPr>
        <w:sectPr w:rsidR="004D39E0" w:rsidRPr="001F30E0" w:rsidSect="009D62C9">
          <w:headerReference w:type="default" r:id="rId8"/>
          <w:footerReference w:type="default" r:id="rId9"/>
          <w:pgSz w:w="11906" w:h="16838"/>
          <w:pgMar w:top="1134"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1F30E0">
        <w:rPr>
          <w:rFonts w:ascii="Arial" w:hAnsi="Arial" w:cs="Arial"/>
          <w:sz w:val="22"/>
          <w:szCs w:val="22"/>
        </w:rPr>
        <w:t>The</w:t>
      </w:r>
      <w:r w:rsidR="007770F6" w:rsidRPr="001F30E0">
        <w:rPr>
          <w:rFonts w:ascii="Arial" w:hAnsi="Arial" w:cs="Arial"/>
          <w:sz w:val="22"/>
          <w:szCs w:val="22"/>
        </w:rPr>
        <w:t xml:space="preserve"> </w:t>
      </w:r>
      <w:r w:rsidR="00C95566" w:rsidRPr="001F30E0">
        <w:rPr>
          <w:rFonts w:ascii="Arial" w:hAnsi="Arial" w:cs="Arial"/>
          <w:sz w:val="22"/>
          <w:szCs w:val="22"/>
        </w:rPr>
        <w:t xml:space="preserve">Chair </w:t>
      </w:r>
      <w:r w:rsidR="005F781D" w:rsidRPr="001F30E0">
        <w:rPr>
          <w:rFonts w:ascii="Arial" w:hAnsi="Arial" w:cs="Arial"/>
          <w:sz w:val="22"/>
          <w:szCs w:val="22"/>
        </w:rPr>
        <w:t>welcomed</w:t>
      </w:r>
      <w:r w:rsidR="000C3FD7" w:rsidRPr="001F30E0">
        <w:rPr>
          <w:rFonts w:ascii="Arial" w:hAnsi="Arial" w:cs="Arial"/>
          <w:sz w:val="22"/>
          <w:szCs w:val="22"/>
        </w:rPr>
        <w:t xml:space="preserve"> members and observers to the </w:t>
      </w:r>
      <w:r w:rsidR="00387BDB">
        <w:rPr>
          <w:rFonts w:ascii="Arial" w:hAnsi="Arial" w:cs="Arial"/>
          <w:sz w:val="22"/>
          <w:szCs w:val="22"/>
        </w:rPr>
        <w:t>6</w:t>
      </w:r>
      <w:r w:rsidR="008E0442">
        <w:rPr>
          <w:rFonts w:ascii="Arial" w:hAnsi="Arial" w:cs="Arial"/>
          <w:sz w:val="22"/>
          <w:szCs w:val="22"/>
        </w:rPr>
        <w:t>4</w:t>
      </w:r>
      <w:r w:rsidR="008E0442" w:rsidRPr="008E0442">
        <w:rPr>
          <w:rFonts w:ascii="Arial" w:hAnsi="Arial" w:cs="Arial"/>
          <w:sz w:val="22"/>
          <w:szCs w:val="22"/>
          <w:vertAlign w:val="superscript"/>
        </w:rPr>
        <w:t>th</w:t>
      </w:r>
      <w:r w:rsidR="008E0442">
        <w:rPr>
          <w:rFonts w:ascii="Arial" w:hAnsi="Arial" w:cs="Arial"/>
          <w:sz w:val="22"/>
          <w:szCs w:val="22"/>
        </w:rPr>
        <w:t xml:space="preserve"> </w:t>
      </w:r>
      <w:r w:rsidR="005F781D" w:rsidRPr="001F30E0">
        <w:rPr>
          <w:rFonts w:ascii="Arial" w:hAnsi="Arial" w:cs="Arial"/>
          <w:sz w:val="22"/>
          <w:szCs w:val="22"/>
        </w:rPr>
        <w:t xml:space="preserve">meeting of the </w:t>
      </w:r>
      <w:r w:rsidRPr="001F30E0">
        <w:rPr>
          <w:rFonts w:ascii="Arial" w:hAnsi="Arial" w:cs="Arial"/>
          <w:sz w:val="22"/>
          <w:szCs w:val="22"/>
        </w:rPr>
        <w:t xml:space="preserve">Road Safety Advisory </w:t>
      </w:r>
      <w:r w:rsidR="009B3FDE" w:rsidRPr="001F30E0">
        <w:rPr>
          <w:rFonts w:ascii="Arial" w:hAnsi="Arial" w:cs="Arial"/>
          <w:sz w:val="22"/>
          <w:szCs w:val="22"/>
        </w:rPr>
        <w:t>Council</w:t>
      </w:r>
      <w:r w:rsidRPr="001F30E0">
        <w:rPr>
          <w:rFonts w:ascii="Arial" w:hAnsi="Arial" w:cs="Arial"/>
          <w:sz w:val="22"/>
          <w:szCs w:val="22"/>
        </w:rPr>
        <w:t xml:space="preserve"> (RSAC)</w:t>
      </w:r>
      <w:r w:rsidR="00BA2567" w:rsidRPr="001F30E0">
        <w:rPr>
          <w:rFonts w:ascii="Arial" w:hAnsi="Arial" w:cs="Arial"/>
          <w:sz w:val="22"/>
          <w:szCs w:val="22"/>
        </w:rPr>
        <w:t>.</w:t>
      </w:r>
      <w:r w:rsidR="002A6818" w:rsidRPr="001F30E0">
        <w:rPr>
          <w:rFonts w:ascii="Arial" w:hAnsi="Arial" w:cs="Arial"/>
          <w:sz w:val="22"/>
          <w:szCs w:val="22"/>
        </w:rPr>
        <w:t xml:space="preserve"> </w:t>
      </w:r>
      <w:r w:rsidR="00665B5D">
        <w:rPr>
          <w:rFonts w:ascii="Arial" w:hAnsi="Arial" w:cs="Arial"/>
          <w:sz w:val="22"/>
          <w:szCs w:val="22"/>
        </w:rPr>
        <w:t xml:space="preserve"> .</w:t>
      </w:r>
    </w:p>
    <w:p w14:paraId="519EDE53" w14:textId="3BAD274E" w:rsidR="007D6101" w:rsidRDefault="007D6101" w:rsidP="00AB6D55">
      <w:pPr>
        <w:pStyle w:val="ListParagraph"/>
        <w:numPr>
          <w:ilvl w:val="0"/>
          <w:numId w:val="1"/>
        </w:numPr>
        <w:spacing w:before="120" w:after="240" w:line="276" w:lineRule="auto"/>
        <w:ind w:left="357" w:hanging="357"/>
        <w:contextualSpacing w:val="0"/>
        <w:rPr>
          <w:rFonts w:ascii="Arial" w:hAnsi="Arial" w:cs="Arial"/>
          <w:b/>
          <w:sz w:val="22"/>
          <w:szCs w:val="22"/>
        </w:rPr>
      </w:pPr>
      <w:r>
        <w:rPr>
          <w:rFonts w:ascii="Arial" w:hAnsi="Arial" w:cs="Arial"/>
          <w:b/>
          <w:sz w:val="22"/>
          <w:szCs w:val="22"/>
        </w:rPr>
        <w:t>PETER FRAZER, SARAH GROUP</w:t>
      </w:r>
    </w:p>
    <w:p w14:paraId="5D7DFBF4" w14:textId="2EFCD503" w:rsidR="007D6101" w:rsidRPr="007D6101" w:rsidRDefault="007D6101" w:rsidP="007D6101">
      <w:pPr>
        <w:spacing w:before="120" w:after="240" w:line="276" w:lineRule="auto"/>
        <w:rPr>
          <w:rFonts w:ascii="Arial" w:hAnsi="Arial" w:cs="Arial"/>
          <w:bCs/>
          <w:sz w:val="22"/>
          <w:szCs w:val="22"/>
        </w:rPr>
      </w:pPr>
      <w:r>
        <w:rPr>
          <w:rFonts w:ascii="Arial" w:hAnsi="Arial" w:cs="Arial"/>
          <w:bCs/>
          <w:sz w:val="22"/>
          <w:szCs w:val="22"/>
        </w:rPr>
        <w:t>This agenda item was cancelled due to Peter Frazer’s inability to attend.</w:t>
      </w:r>
    </w:p>
    <w:p w14:paraId="44A58194" w14:textId="5714BCE1" w:rsidR="005F3AF7" w:rsidRPr="001F30E0" w:rsidRDefault="005F3AF7" w:rsidP="00AB6D55">
      <w:pPr>
        <w:pStyle w:val="ListParagraph"/>
        <w:numPr>
          <w:ilvl w:val="0"/>
          <w:numId w:val="1"/>
        </w:numPr>
        <w:spacing w:before="120" w:after="240" w:line="276" w:lineRule="auto"/>
        <w:ind w:left="357" w:hanging="357"/>
        <w:contextualSpacing w:val="0"/>
        <w:rPr>
          <w:rFonts w:ascii="Arial" w:hAnsi="Arial" w:cs="Arial"/>
          <w:b/>
          <w:sz w:val="22"/>
          <w:szCs w:val="22"/>
        </w:rPr>
      </w:pPr>
      <w:r w:rsidRPr="001F30E0">
        <w:rPr>
          <w:rFonts w:ascii="Arial" w:hAnsi="Arial" w:cs="Arial"/>
          <w:b/>
          <w:sz w:val="22"/>
          <w:szCs w:val="22"/>
        </w:rPr>
        <w:t>CONFLICTS OF INTEREST</w:t>
      </w:r>
    </w:p>
    <w:p w14:paraId="64636FAB" w14:textId="2F177E7E" w:rsidR="00EA5E5B" w:rsidRDefault="00EA5E5B" w:rsidP="00AB6D55">
      <w:pPr>
        <w:pBdr>
          <w:bottom w:val="single" w:sz="4" w:space="1" w:color="auto"/>
        </w:pBdr>
        <w:spacing w:before="120" w:after="240" w:line="276" w:lineRule="auto"/>
        <w:rPr>
          <w:rFonts w:ascii="Arial" w:hAnsi="Arial" w:cs="Arial"/>
          <w:bCs/>
          <w:sz w:val="22"/>
          <w:szCs w:val="22"/>
        </w:rPr>
      </w:pPr>
      <w:r>
        <w:rPr>
          <w:rFonts w:ascii="Arial" w:hAnsi="Arial" w:cs="Arial"/>
          <w:bCs/>
          <w:sz w:val="22"/>
          <w:szCs w:val="22"/>
        </w:rPr>
        <w:lastRenderedPageBreak/>
        <w:t xml:space="preserve">Mark Mugnaioni, CEO, RACT declared a conflict of interest </w:t>
      </w:r>
      <w:r w:rsidR="007B5E0C">
        <w:rPr>
          <w:rFonts w:ascii="Arial" w:hAnsi="Arial" w:cs="Arial"/>
          <w:bCs/>
          <w:sz w:val="22"/>
          <w:szCs w:val="22"/>
        </w:rPr>
        <w:t>for</w:t>
      </w:r>
      <w:r>
        <w:rPr>
          <w:rFonts w:ascii="Arial" w:hAnsi="Arial" w:cs="Arial"/>
          <w:bCs/>
          <w:sz w:val="22"/>
          <w:szCs w:val="22"/>
        </w:rPr>
        <w:t xml:space="preserve"> agenda item 5.</w:t>
      </w:r>
    </w:p>
    <w:p w14:paraId="365C8EAD" w14:textId="615588C2" w:rsidR="003929D4" w:rsidRPr="001F30E0" w:rsidRDefault="003929D4" w:rsidP="007D6101">
      <w:pPr>
        <w:pStyle w:val="ListParagraph"/>
        <w:numPr>
          <w:ilvl w:val="0"/>
          <w:numId w:val="1"/>
        </w:numPr>
        <w:spacing w:before="120" w:after="240" w:line="276" w:lineRule="auto"/>
        <w:contextualSpacing w:val="0"/>
        <w:rPr>
          <w:rFonts w:ascii="Arial" w:hAnsi="Arial" w:cs="Arial"/>
          <w:b/>
          <w:sz w:val="22"/>
          <w:szCs w:val="22"/>
        </w:rPr>
      </w:pPr>
      <w:r w:rsidRPr="001F30E0">
        <w:rPr>
          <w:rFonts w:ascii="Arial" w:hAnsi="Arial" w:cs="Arial"/>
          <w:b/>
          <w:sz w:val="22"/>
          <w:szCs w:val="22"/>
        </w:rPr>
        <w:t>MINUTES AND ACTIONS OF PREVIOUS MEETINGS</w:t>
      </w:r>
    </w:p>
    <w:p w14:paraId="50152823" w14:textId="5DF471F8" w:rsidR="00A10826" w:rsidRPr="00A10826" w:rsidRDefault="00B753E4" w:rsidP="00EA5E5B">
      <w:pPr>
        <w:pBdr>
          <w:bottom w:val="single" w:sz="4" w:space="1" w:color="auto"/>
        </w:pBdr>
        <w:spacing w:before="120" w:after="240" w:line="276" w:lineRule="auto"/>
        <w:rPr>
          <w:rFonts w:ascii="Arial" w:hAnsi="Arial" w:cs="Arial"/>
          <w:sz w:val="22"/>
          <w:szCs w:val="22"/>
        </w:rPr>
      </w:pPr>
      <w:r w:rsidRPr="001F30E0">
        <w:rPr>
          <w:rFonts w:ascii="Arial" w:hAnsi="Arial" w:cs="Arial"/>
          <w:sz w:val="22"/>
          <w:szCs w:val="22"/>
        </w:rPr>
        <w:t>RSAC endorse</w:t>
      </w:r>
      <w:r w:rsidR="00E8693F" w:rsidRPr="001F30E0">
        <w:rPr>
          <w:rFonts w:ascii="Arial" w:hAnsi="Arial" w:cs="Arial"/>
          <w:sz w:val="22"/>
          <w:szCs w:val="22"/>
        </w:rPr>
        <w:t>d</w:t>
      </w:r>
      <w:r w:rsidRPr="001F30E0">
        <w:rPr>
          <w:rFonts w:ascii="Arial" w:hAnsi="Arial" w:cs="Arial"/>
          <w:sz w:val="22"/>
          <w:szCs w:val="22"/>
        </w:rPr>
        <w:t xml:space="preserve"> the minutes of the </w:t>
      </w:r>
      <w:r w:rsidR="00EA5E5B">
        <w:rPr>
          <w:rFonts w:ascii="Arial" w:hAnsi="Arial" w:cs="Arial"/>
          <w:sz w:val="22"/>
          <w:szCs w:val="22"/>
        </w:rPr>
        <w:t>25 February 2026</w:t>
      </w:r>
      <w:r w:rsidRPr="001F30E0">
        <w:rPr>
          <w:rFonts w:ascii="Arial" w:hAnsi="Arial" w:cs="Arial"/>
          <w:sz w:val="22"/>
          <w:szCs w:val="22"/>
        </w:rPr>
        <w:t xml:space="preserve"> meeting.</w:t>
      </w:r>
      <w:r w:rsidR="00AD5C13" w:rsidRPr="001F30E0">
        <w:rPr>
          <w:rFonts w:ascii="Arial" w:hAnsi="Arial" w:cs="Arial"/>
          <w:sz w:val="22"/>
          <w:szCs w:val="22"/>
        </w:rPr>
        <w:t xml:space="preserve">  RSAC noted the status of actions from the meeting</w:t>
      </w:r>
      <w:r w:rsidR="00CE1367">
        <w:rPr>
          <w:rFonts w:ascii="Arial" w:hAnsi="Arial" w:cs="Arial"/>
          <w:sz w:val="22"/>
          <w:szCs w:val="22"/>
        </w:rPr>
        <w:t>. M</w:t>
      </w:r>
      <w:r w:rsidR="00A10826">
        <w:rPr>
          <w:rFonts w:ascii="Arial" w:hAnsi="Arial" w:cs="Arial"/>
          <w:sz w:val="22"/>
          <w:szCs w:val="22"/>
        </w:rPr>
        <w:t>ost</w:t>
      </w:r>
      <w:r w:rsidR="00AD5C13" w:rsidRPr="001F30E0">
        <w:rPr>
          <w:rFonts w:ascii="Arial" w:hAnsi="Arial" w:cs="Arial"/>
          <w:sz w:val="22"/>
          <w:szCs w:val="22"/>
        </w:rPr>
        <w:t xml:space="preserve"> actions </w:t>
      </w:r>
      <w:r w:rsidR="00A10826">
        <w:rPr>
          <w:rFonts w:ascii="Arial" w:hAnsi="Arial" w:cs="Arial"/>
          <w:sz w:val="22"/>
          <w:szCs w:val="22"/>
        </w:rPr>
        <w:t>have been</w:t>
      </w:r>
      <w:r w:rsidR="00AD5C13" w:rsidRPr="001F30E0">
        <w:rPr>
          <w:rFonts w:ascii="Arial" w:hAnsi="Arial" w:cs="Arial"/>
          <w:sz w:val="22"/>
          <w:szCs w:val="22"/>
        </w:rPr>
        <w:t xml:space="preserve"> complete</w:t>
      </w:r>
      <w:r w:rsidR="00A10826">
        <w:rPr>
          <w:rFonts w:ascii="Arial" w:hAnsi="Arial" w:cs="Arial"/>
          <w:sz w:val="22"/>
          <w:szCs w:val="22"/>
        </w:rPr>
        <w:t>d</w:t>
      </w:r>
      <w:r w:rsidR="008109D5" w:rsidRPr="001F30E0">
        <w:rPr>
          <w:rFonts w:ascii="Arial" w:hAnsi="Arial" w:cs="Arial"/>
          <w:sz w:val="22"/>
          <w:szCs w:val="22"/>
        </w:rPr>
        <w:t xml:space="preserve"> </w:t>
      </w:r>
      <w:r w:rsidR="00AD5C13" w:rsidRPr="001F30E0">
        <w:rPr>
          <w:rFonts w:ascii="Arial" w:hAnsi="Arial" w:cs="Arial"/>
          <w:sz w:val="22"/>
          <w:szCs w:val="22"/>
        </w:rPr>
        <w:t xml:space="preserve">or </w:t>
      </w:r>
      <w:r w:rsidR="00A10826">
        <w:rPr>
          <w:rFonts w:ascii="Arial" w:hAnsi="Arial" w:cs="Arial"/>
          <w:sz w:val="22"/>
          <w:szCs w:val="22"/>
        </w:rPr>
        <w:t xml:space="preserve">were </w:t>
      </w:r>
      <w:r w:rsidR="00E56F48" w:rsidRPr="001F30E0">
        <w:rPr>
          <w:rFonts w:ascii="Arial" w:hAnsi="Arial" w:cs="Arial"/>
          <w:sz w:val="22"/>
          <w:szCs w:val="22"/>
        </w:rPr>
        <w:t>for discussion on the agenda</w:t>
      </w:r>
      <w:r w:rsidR="00AD5C13" w:rsidRPr="001F30E0">
        <w:rPr>
          <w:rFonts w:ascii="Arial" w:hAnsi="Arial" w:cs="Arial"/>
          <w:sz w:val="22"/>
          <w:szCs w:val="22"/>
        </w:rPr>
        <w:t>.</w:t>
      </w:r>
      <w:r w:rsidR="00BC79CA">
        <w:rPr>
          <w:rFonts w:ascii="Arial" w:hAnsi="Arial" w:cs="Arial"/>
          <w:sz w:val="22"/>
          <w:szCs w:val="22"/>
        </w:rPr>
        <w:t xml:space="preserve">  </w:t>
      </w:r>
      <w:r w:rsidR="00EA5E5B">
        <w:rPr>
          <w:rFonts w:ascii="Arial" w:hAnsi="Arial" w:cs="Arial"/>
          <w:sz w:val="22"/>
          <w:szCs w:val="22"/>
        </w:rPr>
        <w:t>The item on the alternative governance structure has been deferred to August 2026.</w:t>
      </w:r>
    </w:p>
    <w:p w14:paraId="1C27003D" w14:textId="3E17F61C" w:rsidR="00F43C9A" w:rsidRDefault="00797ABC" w:rsidP="00AB6D55">
      <w:pPr>
        <w:pStyle w:val="ListParagraph"/>
        <w:numPr>
          <w:ilvl w:val="0"/>
          <w:numId w:val="1"/>
        </w:numPr>
        <w:spacing w:before="120" w:after="240" w:line="276" w:lineRule="auto"/>
        <w:rPr>
          <w:rFonts w:ascii="Arial" w:hAnsi="Arial" w:cs="Arial"/>
          <w:b/>
          <w:sz w:val="22"/>
          <w:szCs w:val="22"/>
        </w:rPr>
      </w:pPr>
      <w:r>
        <w:rPr>
          <w:rFonts w:ascii="Arial" w:hAnsi="Arial" w:cs="Arial"/>
          <w:b/>
          <w:sz w:val="22"/>
          <w:szCs w:val="22"/>
        </w:rPr>
        <w:t>SROI EARLY INSIGHTS FROM SVA ON DRIVING FOR JOBS</w:t>
      </w:r>
    </w:p>
    <w:p w14:paraId="131D93C2" w14:textId="05C52551" w:rsidR="006F66D1" w:rsidRDefault="00627672" w:rsidP="00F43C9A">
      <w:pPr>
        <w:spacing w:before="120" w:after="240" w:line="276" w:lineRule="auto"/>
        <w:rPr>
          <w:rFonts w:ascii="Arial" w:hAnsi="Arial" w:cs="Arial"/>
          <w:bCs/>
          <w:sz w:val="22"/>
          <w:szCs w:val="22"/>
        </w:rPr>
      </w:pPr>
      <w:r>
        <w:rPr>
          <w:rFonts w:ascii="Arial" w:hAnsi="Arial" w:cs="Arial"/>
          <w:bCs/>
          <w:sz w:val="22"/>
          <w:szCs w:val="22"/>
        </w:rPr>
        <w:t>Social Ventures Australia (SVA) presented early insights into the social return on investment (SROI) for the Driving for Jobs program. 264 participants were supported in the 2025 program with 62 participants obtaining a provisional licence and 76 obtaining a learner’s licence. The SROI ratio noted a $3.9 social and economic return for every $1 invested. The road safety benefit of such a program included improved understanding of road rules and the licensing system and the benefit of receiving driving lessons to obtain a licence.</w:t>
      </w:r>
    </w:p>
    <w:p w14:paraId="5EE5DE98" w14:textId="799BA6B5" w:rsidR="00627672" w:rsidRDefault="00627672" w:rsidP="00F43C9A">
      <w:pPr>
        <w:spacing w:before="120" w:after="240" w:line="276" w:lineRule="auto"/>
        <w:rPr>
          <w:rFonts w:ascii="Arial" w:hAnsi="Arial" w:cs="Arial"/>
          <w:bCs/>
          <w:sz w:val="22"/>
          <w:szCs w:val="22"/>
        </w:rPr>
      </w:pPr>
      <w:r>
        <w:rPr>
          <w:rFonts w:ascii="Arial" w:hAnsi="Arial" w:cs="Arial"/>
          <w:bCs/>
          <w:sz w:val="22"/>
          <w:szCs w:val="22"/>
        </w:rPr>
        <w:t xml:space="preserve">RSAC endorsed continuing funding </w:t>
      </w:r>
      <w:r w:rsidR="00CE1367">
        <w:rPr>
          <w:rFonts w:ascii="Arial" w:hAnsi="Arial" w:cs="Arial"/>
          <w:bCs/>
          <w:sz w:val="22"/>
          <w:szCs w:val="22"/>
        </w:rPr>
        <w:t>for</w:t>
      </w:r>
      <w:r>
        <w:rPr>
          <w:rFonts w:ascii="Arial" w:hAnsi="Arial" w:cs="Arial"/>
          <w:bCs/>
          <w:sz w:val="22"/>
          <w:szCs w:val="22"/>
        </w:rPr>
        <w:t xml:space="preserve"> the Driving for Jobs program to the end of the 2027 calendar year.</w:t>
      </w:r>
      <w:r w:rsidR="00053CE0">
        <w:rPr>
          <w:rFonts w:ascii="Arial" w:hAnsi="Arial" w:cs="Arial"/>
          <w:bCs/>
          <w:sz w:val="22"/>
          <w:szCs w:val="22"/>
        </w:rPr>
        <w:t xml:space="preserve"> State Growth is to liaise with the Department of Education, Children and Young People (DECYP) to discuss extending the program.</w:t>
      </w:r>
    </w:p>
    <w:p w14:paraId="4775A2F2" w14:textId="77777777" w:rsidR="006F66D1" w:rsidRPr="001F30E0" w:rsidRDefault="006F66D1" w:rsidP="006F66D1">
      <w:pPr>
        <w:pStyle w:val="BodyText"/>
        <w:spacing w:before="120" w:after="240" w:line="276" w:lineRule="auto"/>
        <w:rPr>
          <w:rFonts w:ascii="Arial" w:hAnsi="Arial" w:cs="Arial"/>
          <w:b/>
          <w:sz w:val="22"/>
          <w:szCs w:val="22"/>
        </w:rPr>
      </w:pPr>
      <w:r w:rsidRPr="001F30E0">
        <w:rPr>
          <w:rFonts w:ascii="Arial" w:hAnsi="Arial" w:cs="Arial"/>
          <w:b/>
          <w:sz w:val="22"/>
          <w:szCs w:val="22"/>
        </w:rPr>
        <w:t>Actions</w:t>
      </w:r>
    </w:p>
    <w:p w14:paraId="5EF22BD3" w14:textId="1C6C90CF" w:rsidR="006F66D1" w:rsidRPr="006F66D1" w:rsidRDefault="00053CE0" w:rsidP="006F66D1">
      <w:pPr>
        <w:pStyle w:val="ListParagraph"/>
        <w:numPr>
          <w:ilvl w:val="0"/>
          <w:numId w:val="29"/>
        </w:numPr>
        <w:pBdr>
          <w:bottom w:val="single" w:sz="4" w:space="1" w:color="auto"/>
        </w:pBdr>
        <w:spacing w:before="120" w:after="240" w:line="276" w:lineRule="auto"/>
        <w:ind w:left="714" w:hanging="357"/>
        <w:contextualSpacing w:val="0"/>
        <w:rPr>
          <w:rFonts w:ascii="Arial" w:hAnsi="Arial" w:cs="Arial"/>
          <w:bCs/>
          <w:sz w:val="22"/>
          <w:szCs w:val="22"/>
        </w:rPr>
      </w:pPr>
      <w:r>
        <w:rPr>
          <w:rFonts w:ascii="Arial" w:hAnsi="Arial" w:cs="Arial"/>
          <w:bCs/>
          <w:sz w:val="22"/>
          <w:szCs w:val="22"/>
        </w:rPr>
        <w:t>State Growth is to liaise with DECYP to discuss extending the program. (Craig Hoey</w:t>
      </w:r>
      <w:r w:rsidR="006F66D1">
        <w:rPr>
          <w:rFonts w:ascii="Arial" w:hAnsi="Arial" w:cs="Arial"/>
          <w:bCs/>
          <w:sz w:val="22"/>
          <w:szCs w:val="22"/>
        </w:rPr>
        <w:t>)</w:t>
      </w:r>
    </w:p>
    <w:p w14:paraId="2C653D2B" w14:textId="015BD575" w:rsidR="005F781D" w:rsidRPr="001B002F" w:rsidRDefault="00797ABC" w:rsidP="00AB6D55">
      <w:pPr>
        <w:pStyle w:val="ListParagraph"/>
        <w:numPr>
          <w:ilvl w:val="0"/>
          <w:numId w:val="1"/>
        </w:numPr>
        <w:spacing w:before="120" w:after="240" w:line="276" w:lineRule="auto"/>
        <w:rPr>
          <w:rFonts w:ascii="Arial" w:hAnsi="Arial" w:cs="Arial"/>
          <w:b/>
          <w:sz w:val="22"/>
          <w:szCs w:val="22"/>
        </w:rPr>
      </w:pPr>
      <w:bookmarkStart w:id="1" w:name="_Hlk223343841"/>
      <w:r>
        <w:rPr>
          <w:rFonts w:ascii="Arial" w:hAnsi="Arial" w:cs="Arial"/>
          <w:b/>
          <w:sz w:val="22"/>
          <w:szCs w:val="22"/>
        </w:rPr>
        <w:t xml:space="preserve">AUTOMATED TRAFFIC ENFORCEMENT (ATE) PROGRAM – IN-MOTION </w:t>
      </w:r>
      <w:r w:rsidRPr="001B002F">
        <w:rPr>
          <w:rFonts w:ascii="Arial" w:hAnsi="Arial" w:cs="Arial"/>
          <w:b/>
          <w:sz w:val="22"/>
          <w:szCs w:val="22"/>
        </w:rPr>
        <w:t>ENFORCEMENT TECHNOLOGY TRIAL PRESENTATION</w:t>
      </w:r>
    </w:p>
    <w:bookmarkEnd w:id="1"/>
    <w:p w14:paraId="525FD677" w14:textId="4A668838" w:rsidR="001B002F" w:rsidRPr="00490AEA" w:rsidRDefault="005F68DD" w:rsidP="001B002F">
      <w:pPr>
        <w:pBdr>
          <w:bottom w:val="single" w:sz="4" w:space="1" w:color="auto"/>
        </w:pBdr>
        <w:spacing w:before="120" w:after="240" w:line="276" w:lineRule="auto"/>
        <w:rPr>
          <w:rFonts w:ascii="Arial" w:hAnsi="Arial" w:cs="Arial"/>
          <w:bCs/>
          <w:sz w:val="22"/>
          <w:szCs w:val="22"/>
        </w:rPr>
      </w:pPr>
      <w:r w:rsidRPr="00490AEA">
        <w:rPr>
          <w:rFonts w:ascii="Arial" w:hAnsi="Arial" w:cs="Arial"/>
          <w:bCs/>
          <w:sz w:val="22"/>
          <w:szCs w:val="22"/>
        </w:rPr>
        <w:t xml:space="preserve">RSAC noted </w:t>
      </w:r>
      <w:r w:rsidR="00F2426D" w:rsidRPr="00490AEA">
        <w:rPr>
          <w:rFonts w:ascii="Arial" w:hAnsi="Arial" w:cs="Arial"/>
          <w:bCs/>
          <w:sz w:val="22"/>
          <w:szCs w:val="22"/>
        </w:rPr>
        <w:t xml:space="preserve">the presentation </w:t>
      </w:r>
      <w:r w:rsidR="00CE1367" w:rsidRPr="00490AEA">
        <w:rPr>
          <w:rFonts w:ascii="Arial" w:hAnsi="Arial" w:cs="Arial"/>
          <w:bCs/>
          <w:sz w:val="22"/>
          <w:szCs w:val="22"/>
        </w:rPr>
        <w:t xml:space="preserve">by Elliot Thorp, Project Officer, State Growth </w:t>
      </w:r>
      <w:r w:rsidR="00F2426D" w:rsidRPr="00490AEA">
        <w:rPr>
          <w:rFonts w:ascii="Arial" w:hAnsi="Arial" w:cs="Arial"/>
          <w:bCs/>
          <w:sz w:val="22"/>
          <w:szCs w:val="22"/>
        </w:rPr>
        <w:t xml:space="preserve">about the ATE in-motion enforcement technology trial. In-motion </w:t>
      </w:r>
      <w:r w:rsidR="000C511A" w:rsidRPr="00490AEA">
        <w:rPr>
          <w:rFonts w:ascii="Arial" w:hAnsi="Arial" w:cs="Arial"/>
          <w:bCs/>
          <w:sz w:val="22"/>
          <w:szCs w:val="22"/>
        </w:rPr>
        <w:t xml:space="preserve">is a new </w:t>
      </w:r>
      <w:r w:rsidR="00F2426D" w:rsidRPr="00490AEA">
        <w:rPr>
          <w:rFonts w:ascii="Arial" w:hAnsi="Arial" w:cs="Arial"/>
          <w:bCs/>
          <w:sz w:val="22"/>
          <w:szCs w:val="22"/>
        </w:rPr>
        <w:t xml:space="preserve">technology </w:t>
      </w:r>
      <w:r w:rsidR="000C511A" w:rsidRPr="00490AEA">
        <w:rPr>
          <w:rFonts w:ascii="Arial" w:hAnsi="Arial" w:cs="Arial"/>
          <w:bCs/>
          <w:sz w:val="22"/>
          <w:szCs w:val="22"/>
        </w:rPr>
        <w:t>and has possible potential to supplement</w:t>
      </w:r>
      <w:r w:rsidR="00F2426D" w:rsidRPr="00490AEA">
        <w:rPr>
          <w:rFonts w:ascii="Arial" w:hAnsi="Arial" w:cs="Arial"/>
          <w:bCs/>
          <w:sz w:val="22"/>
          <w:szCs w:val="22"/>
        </w:rPr>
        <w:t xml:space="preserve"> existing enforcement on rural roads, while also delivering broader behaviour change and operational benefit. </w:t>
      </w:r>
      <w:r w:rsidR="001B002F" w:rsidRPr="00490AEA">
        <w:rPr>
          <w:rFonts w:ascii="Arial" w:hAnsi="Arial" w:cs="Arial"/>
          <w:bCs/>
          <w:sz w:val="22"/>
          <w:szCs w:val="22"/>
        </w:rPr>
        <w:t>RSAC discussed delivery of the technology and public communications about the trial</w:t>
      </w:r>
      <w:r w:rsidR="00CE1367" w:rsidRPr="00490AEA">
        <w:rPr>
          <w:rFonts w:ascii="Arial" w:hAnsi="Arial" w:cs="Arial"/>
          <w:bCs/>
          <w:sz w:val="22"/>
          <w:szCs w:val="22"/>
        </w:rPr>
        <w:t>, should it proceed.</w:t>
      </w:r>
    </w:p>
    <w:p w14:paraId="0998B9F5" w14:textId="6F102C70" w:rsidR="001B002F" w:rsidRPr="00F2426D" w:rsidRDefault="000C511A" w:rsidP="0028060F">
      <w:pPr>
        <w:pBdr>
          <w:bottom w:val="single" w:sz="4" w:space="1" w:color="auto"/>
        </w:pBdr>
        <w:spacing w:before="120" w:after="240" w:line="276" w:lineRule="auto"/>
        <w:rPr>
          <w:rFonts w:ascii="Arial" w:hAnsi="Arial" w:cs="Arial"/>
          <w:bCs/>
          <w:sz w:val="22"/>
          <w:szCs w:val="22"/>
        </w:rPr>
      </w:pPr>
      <w:r w:rsidRPr="00490AEA">
        <w:rPr>
          <w:rFonts w:ascii="Arial" w:hAnsi="Arial" w:cs="Arial"/>
          <w:bCs/>
          <w:sz w:val="22"/>
          <w:szCs w:val="22"/>
        </w:rPr>
        <w:t>RSAC considered the</w:t>
      </w:r>
      <w:r w:rsidR="00F2426D" w:rsidRPr="00490AEA">
        <w:rPr>
          <w:rFonts w:ascii="Arial" w:hAnsi="Arial" w:cs="Arial"/>
          <w:bCs/>
          <w:sz w:val="22"/>
          <w:szCs w:val="22"/>
        </w:rPr>
        <w:t xml:space="preserve"> $300,000</w:t>
      </w:r>
      <w:r w:rsidRPr="00490AEA">
        <w:rPr>
          <w:rFonts w:ascii="Arial" w:hAnsi="Arial" w:cs="Arial"/>
          <w:bCs/>
          <w:sz w:val="22"/>
          <w:szCs w:val="22"/>
        </w:rPr>
        <w:t xml:space="preserve"> funding required to undertake the </w:t>
      </w:r>
      <w:proofErr w:type="gramStart"/>
      <w:r w:rsidRPr="00490AEA">
        <w:rPr>
          <w:rFonts w:ascii="Arial" w:hAnsi="Arial" w:cs="Arial"/>
          <w:bCs/>
          <w:sz w:val="22"/>
          <w:szCs w:val="22"/>
        </w:rPr>
        <w:t>trial</w:t>
      </w:r>
      <w:proofErr w:type="gramEnd"/>
      <w:r w:rsidRPr="00490AEA">
        <w:rPr>
          <w:rFonts w:ascii="Arial" w:hAnsi="Arial" w:cs="Arial"/>
          <w:bCs/>
          <w:sz w:val="22"/>
          <w:szCs w:val="22"/>
        </w:rPr>
        <w:t xml:space="preserve"> but </w:t>
      </w:r>
      <w:r w:rsidR="00AC2B8A" w:rsidRPr="00490AEA">
        <w:rPr>
          <w:rFonts w:ascii="Arial" w:hAnsi="Arial" w:cs="Arial"/>
          <w:bCs/>
          <w:sz w:val="22"/>
          <w:szCs w:val="22"/>
        </w:rPr>
        <w:t xml:space="preserve">funding </w:t>
      </w:r>
      <w:r w:rsidRPr="00490AEA">
        <w:rPr>
          <w:rFonts w:ascii="Arial" w:hAnsi="Arial" w:cs="Arial"/>
          <w:bCs/>
          <w:sz w:val="22"/>
          <w:szCs w:val="22"/>
        </w:rPr>
        <w:t>was</w:t>
      </w:r>
      <w:r w:rsidR="00F2426D" w:rsidRPr="00490AEA">
        <w:rPr>
          <w:rFonts w:ascii="Arial" w:hAnsi="Arial" w:cs="Arial"/>
          <w:bCs/>
          <w:sz w:val="22"/>
          <w:szCs w:val="22"/>
        </w:rPr>
        <w:t xml:space="preserve"> </w:t>
      </w:r>
      <w:r w:rsidRPr="00490AEA">
        <w:rPr>
          <w:rFonts w:ascii="Arial" w:hAnsi="Arial" w:cs="Arial"/>
          <w:bCs/>
          <w:sz w:val="22"/>
          <w:szCs w:val="22"/>
        </w:rPr>
        <w:t xml:space="preserve">not </w:t>
      </w:r>
      <w:r w:rsidR="0028060F" w:rsidRPr="00490AEA">
        <w:rPr>
          <w:rFonts w:ascii="Arial" w:hAnsi="Arial" w:cs="Arial"/>
          <w:bCs/>
          <w:sz w:val="22"/>
          <w:szCs w:val="22"/>
        </w:rPr>
        <w:t>recommended</w:t>
      </w:r>
      <w:r w:rsidRPr="00490AEA">
        <w:rPr>
          <w:rFonts w:ascii="Arial" w:hAnsi="Arial" w:cs="Arial"/>
          <w:bCs/>
          <w:sz w:val="22"/>
          <w:szCs w:val="22"/>
        </w:rPr>
        <w:t xml:space="preserve"> as a priority</w:t>
      </w:r>
      <w:r w:rsidR="0028060F" w:rsidRPr="00490AEA">
        <w:rPr>
          <w:rFonts w:ascii="Arial" w:hAnsi="Arial" w:cs="Arial"/>
          <w:bCs/>
          <w:sz w:val="22"/>
          <w:szCs w:val="22"/>
        </w:rPr>
        <w:t xml:space="preserve"> under current budget constraints. Should additional Levy funding become available, funding </w:t>
      </w:r>
      <w:r w:rsidRPr="00490AEA">
        <w:rPr>
          <w:rFonts w:ascii="Arial" w:hAnsi="Arial" w:cs="Arial"/>
          <w:bCs/>
          <w:sz w:val="22"/>
          <w:szCs w:val="22"/>
        </w:rPr>
        <w:t>for the trial should be reconsidered</w:t>
      </w:r>
      <w:r w:rsidR="0028060F" w:rsidRPr="00490AEA">
        <w:rPr>
          <w:rFonts w:ascii="Arial" w:hAnsi="Arial" w:cs="Arial"/>
          <w:bCs/>
          <w:sz w:val="22"/>
          <w:szCs w:val="22"/>
        </w:rPr>
        <w:t>.</w:t>
      </w:r>
    </w:p>
    <w:p w14:paraId="7CBD3EC4" w14:textId="50B53C42" w:rsidR="004C4C02" w:rsidRPr="001F30E0" w:rsidRDefault="00797ABC" w:rsidP="00970123">
      <w:pPr>
        <w:pStyle w:val="BoswellMediaHeader"/>
        <w:numPr>
          <w:ilvl w:val="0"/>
          <w:numId w:val="1"/>
        </w:numPr>
        <w:spacing w:before="240" w:after="240" w:line="276" w:lineRule="auto"/>
        <w:ind w:left="357" w:hanging="357"/>
        <w:jc w:val="left"/>
        <w:rPr>
          <w:rFonts w:eastAsia="Times New Roman"/>
          <w:b/>
          <w:sz w:val="22"/>
          <w:szCs w:val="22"/>
          <w:lang w:eastAsia="en-US"/>
        </w:rPr>
      </w:pPr>
      <w:bookmarkStart w:id="2" w:name="_Hlk193984913"/>
      <w:r>
        <w:rPr>
          <w:b/>
          <w:bCs/>
        </w:rPr>
        <w:t>SPEED MANAGEMENT STRATEGY PRESENTATION</w:t>
      </w:r>
    </w:p>
    <w:bookmarkEnd w:id="2"/>
    <w:p w14:paraId="41345E6A" w14:textId="0A461452" w:rsidR="001B002F" w:rsidRPr="001B002F" w:rsidRDefault="00AA67BA" w:rsidP="001B002F">
      <w:pPr>
        <w:spacing w:before="120" w:after="240" w:line="276" w:lineRule="auto"/>
        <w:rPr>
          <w:rFonts w:ascii="Arial" w:hAnsi="Arial" w:cs="Arial"/>
          <w:bCs/>
          <w:sz w:val="22"/>
          <w:szCs w:val="22"/>
        </w:rPr>
      </w:pPr>
      <w:r w:rsidRPr="00F93803">
        <w:rPr>
          <w:rFonts w:ascii="Arial" w:hAnsi="Arial" w:cs="Arial"/>
          <w:bCs/>
          <w:sz w:val="22"/>
          <w:szCs w:val="22"/>
        </w:rPr>
        <w:t>RSAC noted</w:t>
      </w:r>
      <w:r w:rsidR="00F93803" w:rsidRPr="00F93803">
        <w:rPr>
          <w:rFonts w:ascii="Arial" w:hAnsi="Arial" w:cs="Arial"/>
          <w:bCs/>
          <w:sz w:val="22"/>
          <w:szCs w:val="22"/>
        </w:rPr>
        <w:t xml:space="preserve"> </w:t>
      </w:r>
      <w:r w:rsidR="006656A3">
        <w:rPr>
          <w:rFonts w:ascii="Arial" w:hAnsi="Arial" w:cs="Arial"/>
          <w:bCs/>
          <w:sz w:val="22"/>
          <w:szCs w:val="22"/>
        </w:rPr>
        <w:t xml:space="preserve">the presentation by </w:t>
      </w:r>
      <w:r w:rsidR="001B002F">
        <w:rPr>
          <w:rFonts w:ascii="Arial" w:hAnsi="Arial" w:cs="Arial"/>
          <w:bCs/>
          <w:sz w:val="22"/>
          <w:szCs w:val="22"/>
        </w:rPr>
        <w:t>Mark Bandick, Policy and Project Officer - Speed</w:t>
      </w:r>
      <w:r w:rsidR="006656A3">
        <w:rPr>
          <w:rFonts w:ascii="Arial" w:hAnsi="Arial" w:cs="Arial"/>
          <w:bCs/>
          <w:sz w:val="22"/>
          <w:szCs w:val="22"/>
        </w:rPr>
        <w:t>, State Growth</w:t>
      </w:r>
      <w:r w:rsidR="006656A3" w:rsidRPr="001B002F">
        <w:rPr>
          <w:rFonts w:ascii="Arial" w:hAnsi="Arial" w:cs="Arial"/>
          <w:bCs/>
          <w:sz w:val="22"/>
          <w:szCs w:val="22"/>
        </w:rPr>
        <w:t xml:space="preserve"> on </w:t>
      </w:r>
      <w:r w:rsidR="001B002F" w:rsidRPr="001B002F">
        <w:rPr>
          <w:rFonts w:ascii="Arial" w:hAnsi="Arial" w:cs="Arial"/>
          <w:bCs/>
          <w:sz w:val="22"/>
          <w:szCs w:val="22"/>
        </w:rPr>
        <w:t xml:space="preserve">the development of the Speed </w:t>
      </w:r>
      <w:r w:rsidR="001B002F">
        <w:rPr>
          <w:rFonts w:ascii="Arial" w:hAnsi="Arial" w:cs="Arial"/>
          <w:bCs/>
          <w:sz w:val="22"/>
          <w:szCs w:val="22"/>
        </w:rPr>
        <w:t>M</w:t>
      </w:r>
      <w:r w:rsidR="001B002F" w:rsidRPr="001B002F">
        <w:rPr>
          <w:rFonts w:ascii="Arial" w:hAnsi="Arial" w:cs="Arial"/>
          <w:bCs/>
          <w:sz w:val="22"/>
          <w:szCs w:val="22"/>
        </w:rPr>
        <w:t>anagement Strategy and Implementation and Evaluation Plan</w:t>
      </w:r>
      <w:r w:rsidR="001B002F">
        <w:rPr>
          <w:rFonts w:ascii="Arial" w:hAnsi="Arial" w:cs="Arial"/>
          <w:bCs/>
          <w:sz w:val="22"/>
          <w:szCs w:val="22"/>
        </w:rPr>
        <w:t xml:space="preserve">. </w:t>
      </w:r>
      <w:r w:rsidR="001B002F" w:rsidRPr="001B002F">
        <w:rPr>
          <w:rFonts w:ascii="Arial" w:hAnsi="Arial" w:cs="Arial"/>
          <w:bCs/>
          <w:sz w:val="22"/>
          <w:szCs w:val="22"/>
        </w:rPr>
        <w:t xml:space="preserve">A </w:t>
      </w:r>
      <w:r w:rsidR="00F97CAB">
        <w:rPr>
          <w:rFonts w:ascii="Arial" w:hAnsi="Arial" w:cs="Arial"/>
          <w:bCs/>
          <w:sz w:val="22"/>
          <w:szCs w:val="22"/>
        </w:rPr>
        <w:t>c</w:t>
      </w:r>
      <w:r w:rsidR="001B002F" w:rsidRPr="001B002F">
        <w:rPr>
          <w:rFonts w:ascii="Arial" w:hAnsi="Arial" w:cs="Arial"/>
          <w:bCs/>
          <w:sz w:val="22"/>
          <w:szCs w:val="22"/>
        </w:rPr>
        <w:t>omm</w:t>
      </w:r>
      <w:r w:rsidR="001B002F">
        <w:rPr>
          <w:rFonts w:ascii="Arial" w:hAnsi="Arial" w:cs="Arial"/>
          <w:bCs/>
          <w:sz w:val="22"/>
          <w:szCs w:val="22"/>
        </w:rPr>
        <w:t>unication</w:t>
      </w:r>
      <w:r w:rsidR="001B002F" w:rsidRPr="001B002F">
        <w:rPr>
          <w:rFonts w:ascii="Arial" w:hAnsi="Arial" w:cs="Arial"/>
          <w:bCs/>
          <w:sz w:val="22"/>
          <w:szCs w:val="22"/>
        </w:rPr>
        <w:t xml:space="preserve">s </w:t>
      </w:r>
      <w:r w:rsidR="00F97CAB">
        <w:rPr>
          <w:rFonts w:ascii="Arial" w:hAnsi="Arial" w:cs="Arial"/>
          <w:bCs/>
          <w:sz w:val="22"/>
          <w:szCs w:val="22"/>
        </w:rPr>
        <w:t>p</w:t>
      </w:r>
      <w:r w:rsidR="001B002F" w:rsidRPr="001B002F">
        <w:rPr>
          <w:rFonts w:ascii="Arial" w:hAnsi="Arial" w:cs="Arial"/>
          <w:bCs/>
          <w:sz w:val="22"/>
          <w:szCs w:val="22"/>
        </w:rPr>
        <w:t>lan is</w:t>
      </w:r>
      <w:r w:rsidR="00CE1367">
        <w:rPr>
          <w:rFonts w:ascii="Arial" w:hAnsi="Arial" w:cs="Arial"/>
          <w:bCs/>
          <w:sz w:val="22"/>
          <w:szCs w:val="22"/>
        </w:rPr>
        <w:t xml:space="preserve"> also</w:t>
      </w:r>
      <w:r w:rsidR="001B002F" w:rsidRPr="001B002F">
        <w:rPr>
          <w:rFonts w:ascii="Arial" w:hAnsi="Arial" w:cs="Arial"/>
          <w:bCs/>
          <w:sz w:val="22"/>
          <w:szCs w:val="22"/>
        </w:rPr>
        <w:t xml:space="preserve"> being finalised.  This identifies risks, barriers, opportunities in the Tasmanian context and sets out the type of engagement and communication required.  </w:t>
      </w:r>
      <w:r w:rsidR="001B002F">
        <w:rPr>
          <w:rFonts w:ascii="Arial" w:hAnsi="Arial" w:cs="Arial"/>
          <w:bCs/>
          <w:sz w:val="22"/>
          <w:szCs w:val="22"/>
        </w:rPr>
        <w:t>It w</w:t>
      </w:r>
      <w:r w:rsidR="001B002F" w:rsidRPr="001B002F">
        <w:rPr>
          <w:rFonts w:ascii="Arial" w:hAnsi="Arial" w:cs="Arial"/>
          <w:bCs/>
          <w:sz w:val="22"/>
          <w:szCs w:val="22"/>
        </w:rPr>
        <w:t>ill include key messages to guide road authorities and managers, practitioners and partners.</w:t>
      </w:r>
    </w:p>
    <w:p w14:paraId="1116DDC8" w14:textId="4D9C1082" w:rsidR="001B002F" w:rsidRDefault="001B002F" w:rsidP="001B002F">
      <w:pPr>
        <w:pBdr>
          <w:bottom w:val="single" w:sz="4" w:space="1" w:color="auto"/>
        </w:pBdr>
        <w:spacing w:before="120" w:after="240" w:line="276" w:lineRule="auto"/>
        <w:rPr>
          <w:rFonts w:ascii="Arial" w:hAnsi="Arial" w:cs="Arial"/>
          <w:bCs/>
          <w:sz w:val="22"/>
          <w:szCs w:val="22"/>
        </w:rPr>
      </w:pPr>
      <w:r w:rsidRPr="001B002F">
        <w:rPr>
          <w:rFonts w:ascii="Arial" w:hAnsi="Arial" w:cs="Arial"/>
          <w:bCs/>
          <w:sz w:val="22"/>
          <w:szCs w:val="22"/>
        </w:rPr>
        <w:t xml:space="preserve">Delivery of the Strategy will cost around $13.5 million over five years, with $11.6 million being additional funding for local government. </w:t>
      </w:r>
      <w:r>
        <w:rPr>
          <w:rFonts w:ascii="Arial" w:hAnsi="Arial" w:cs="Arial"/>
          <w:bCs/>
          <w:sz w:val="22"/>
          <w:szCs w:val="22"/>
        </w:rPr>
        <w:t>This i</w:t>
      </w:r>
      <w:r w:rsidRPr="001B002F">
        <w:rPr>
          <w:rFonts w:ascii="Arial" w:hAnsi="Arial" w:cs="Arial"/>
          <w:bCs/>
          <w:sz w:val="22"/>
          <w:szCs w:val="22"/>
        </w:rPr>
        <w:t xml:space="preserve">ncludes additional funding for </w:t>
      </w:r>
      <w:r>
        <w:rPr>
          <w:rFonts w:ascii="Arial" w:hAnsi="Arial" w:cs="Arial"/>
          <w:bCs/>
          <w:sz w:val="22"/>
          <w:szCs w:val="22"/>
        </w:rPr>
        <w:t xml:space="preserve">the </w:t>
      </w:r>
      <w:r>
        <w:rPr>
          <w:rFonts w:ascii="Arial" w:hAnsi="Arial" w:cs="Arial"/>
          <w:bCs/>
          <w:sz w:val="22"/>
          <w:szCs w:val="22"/>
        </w:rPr>
        <w:lastRenderedPageBreak/>
        <w:t xml:space="preserve">Vulnerable Road User and Safer Rural Roads programs, </w:t>
      </w:r>
      <w:r w:rsidRPr="001B002F">
        <w:rPr>
          <w:rFonts w:ascii="Arial" w:hAnsi="Arial" w:cs="Arial"/>
          <w:bCs/>
          <w:sz w:val="22"/>
          <w:szCs w:val="22"/>
        </w:rPr>
        <w:t xml:space="preserve">funding to contract services for </w:t>
      </w:r>
      <w:r w:rsidRPr="00F97CAB">
        <w:rPr>
          <w:rFonts w:ascii="Arial" w:hAnsi="Arial" w:cs="Arial"/>
          <w:bCs/>
          <w:sz w:val="22"/>
          <w:szCs w:val="22"/>
        </w:rPr>
        <w:t>technical speed management, community engagement</w:t>
      </w:r>
      <w:r w:rsidR="00CE1367">
        <w:rPr>
          <w:rFonts w:ascii="Arial" w:hAnsi="Arial" w:cs="Arial"/>
          <w:bCs/>
          <w:sz w:val="22"/>
          <w:szCs w:val="22"/>
        </w:rPr>
        <w:t xml:space="preserve">, </w:t>
      </w:r>
      <w:r w:rsidRPr="00F97CAB">
        <w:rPr>
          <w:rFonts w:ascii="Arial" w:hAnsi="Arial" w:cs="Arial"/>
          <w:bCs/>
          <w:sz w:val="22"/>
          <w:szCs w:val="22"/>
        </w:rPr>
        <w:t>communications and a</w:t>
      </w:r>
      <w:r w:rsidRPr="001B002F">
        <w:rPr>
          <w:rFonts w:ascii="Arial" w:hAnsi="Arial" w:cs="Arial"/>
          <w:bCs/>
          <w:sz w:val="22"/>
          <w:szCs w:val="22"/>
        </w:rPr>
        <w:t xml:space="preserve"> coordinating function within the Road Safety Branch. </w:t>
      </w:r>
    </w:p>
    <w:p w14:paraId="1C535E3E" w14:textId="29AC7216" w:rsidR="00F97CAB" w:rsidRPr="001B002F" w:rsidRDefault="00F97CAB" w:rsidP="001B002F">
      <w:pPr>
        <w:pBdr>
          <w:bottom w:val="single" w:sz="4" w:space="1" w:color="auto"/>
        </w:pBdr>
        <w:spacing w:before="120" w:after="240" w:line="276" w:lineRule="auto"/>
        <w:rPr>
          <w:rFonts w:ascii="Arial" w:hAnsi="Arial" w:cs="Arial"/>
          <w:bCs/>
          <w:sz w:val="22"/>
          <w:szCs w:val="22"/>
        </w:rPr>
      </w:pPr>
      <w:r>
        <w:rPr>
          <w:rFonts w:ascii="Arial" w:hAnsi="Arial" w:cs="Arial"/>
          <w:bCs/>
          <w:sz w:val="22"/>
          <w:szCs w:val="22"/>
        </w:rPr>
        <w:t>RSAC discussed the importance of communications in gaining support for speed management and explaining the science behind it. Media engagement will be crucial in this. RSAC further discussed matching infrastructure design features to speed limits, reviewing speed limit setting and the need for a speed limit assessment and prioritisation plan. Partnerships are also important and will support safer speed policies in workplaces. RSAC noted that Austroads is currently developing a toolkit for communications on speed management.</w:t>
      </w:r>
    </w:p>
    <w:p w14:paraId="6BB63AC4" w14:textId="1078F626" w:rsidR="00630804" w:rsidRDefault="00797ABC" w:rsidP="00AB6D55">
      <w:pPr>
        <w:pStyle w:val="ListParagraph"/>
        <w:numPr>
          <w:ilvl w:val="0"/>
          <w:numId w:val="1"/>
        </w:numPr>
        <w:spacing w:before="120" w:after="240" w:line="276" w:lineRule="auto"/>
        <w:contextualSpacing w:val="0"/>
        <w:rPr>
          <w:rFonts w:ascii="Arial" w:hAnsi="Arial" w:cs="Arial"/>
          <w:b/>
          <w:sz w:val="22"/>
          <w:szCs w:val="22"/>
        </w:rPr>
      </w:pPr>
      <w:bookmarkStart w:id="3" w:name="_Hlk193984996"/>
      <w:r>
        <w:rPr>
          <w:rFonts w:ascii="Arial" w:hAnsi="Arial" w:cs="Arial"/>
          <w:b/>
          <w:sz w:val="22"/>
          <w:szCs w:val="22"/>
        </w:rPr>
        <w:t>2026-27 ROAD SAFETY LEVY BUDGET APPROVAL</w:t>
      </w:r>
    </w:p>
    <w:p w14:paraId="38303B1C" w14:textId="2ACDCC16" w:rsidR="00A37560" w:rsidRDefault="00DE2FAE" w:rsidP="00797ABC">
      <w:pPr>
        <w:spacing w:before="120" w:after="240" w:line="276" w:lineRule="auto"/>
        <w:rPr>
          <w:rFonts w:ascii="Arial" w:hAnsi="Arial" w:cs="Arial"/>
          <w:sz w:val="22"/>
          <w:szCs w:val="22"/>
        </w:rPr>
      </w:pPr>
      <w:r>
        <w:rPr>
          <w:rFonts w:ascii="Arial" w:hAnsi="Arial" w:cs="Arial"/>
          <w:sz w:val="22"/>
          <w:szCs w:val="22"/>
        </w:rPr>
        <w:t xml:space="preserve">RSAC noted the presentation </w:t>
      </w:r>
      <w:proofErr w:type="gramStart"/>
      <w:r>
        <w:rPr>
          <w:rFonts w:ascii="Arial" w:hAnsi="Arial" w:cs="Arial"/>
          <w:sz w:val="22"/>
          <w:szCs w:val="22"/>
        </w:rPr>
        <w:t>in regard to</w:t>
      </w:r>
      <w:proofErr w:type="gramEnd"/>
      <w:r>
        <w:rPr>
          <w:rFonts w:ascii="Arial" w:hAnsi="Arial" w:cs="Arial"/>
          <w:sz w:val="22"/>
          <w:szCs w:val="22"/>
        </w:rPr>
        <w:t xml:space="preserve"> the 2026-27 Road Safety Levy budget and endorsed the committed funding of $27.5 million. </w:t>
      </w:r>
      <w:r w:rsidR="00A37560">
        <w:rPr>
          <w:rFonts w:ascii="Arial" w:hAnsi="Arial" w:cs="Arial"/>
          <w:sz w:val="22"/>
          <w:szCs w:val="22"/>
        </w:rPr>
        <w:t xml:space="preserve">This includes $250,000 for </w:t>
      </w:r>
      <w:r w:rsidR="00CE1367">
        <w:rPr>
          <w:rFonts w:ascii="Arial" w:hAnsi="Arial" w:cs="Arial"/>
          <w:sz w:val="22"/>
          <w:szCs w:val="22"/>
        </w:rPr>
        <w:t xml:space="preserve">the </w:t>
      </w:r>
      <w:r w:rsidR="00A37560">
        <w:rPr>
          <w:rFonts w:ascii="Arial" w:hAnsi="Arial" w:cs="Arial"/>
          <w:sz w:val="22"/>
          <w:szCs w:val="22"/>
        </w:rPr>
        <w:t>development of the next road safety strategy and $200,000 funding for Driver Mentoring Tasmania.</w:t>
      </w:r>
    </w:p>
    <w:p w14:paraId="4B84B909" w14:textId="1DBA9CBE" w:rsidR="00DE2FAE" w:rsidRDefault="00DE2FAE" w:rsidP="00797ABC">
      <w:pPr>
        <w:spacing w:before="120" w:after="240" w:line="276" w:lineRule="auto"/>
        <w:rPr>
          <w:rFonts w:ascii="Arial" w:hAnsi="Arial" w:cs="Arial"/>
          <w:sz w:val="22"/>
          <w:szCs w:val="22"/>
        </w:rPr>
      </w:pPr>
      <w:r>
        <w:rPr>
          <w:rFonts w:ascii="Arial" w:hAnsi="Arial" w:cs="Arial"/>
          <w:sz w:val="22"/>
          <w:szCs w:val="22"/>
        </w:rPr>
        <w:t>RSAC noted that as the Government has committed $1.457 million to the Automated Traffic Enforcement (ATE) Program</w:t>
      </w:r>
      <w:r w:rsidR="00A37560">
        <w:rPr>
          <w:rFonts w:ascii="Arial" w:hAnsi="Arial" w:cs="Arial"/>
          <w:sz w:val="22"/>
          <w:szCs w:val="22"/>
        </w:rPr>
        <w:t>. F</w:t>
      </w:r>
      <w:r>
        <w:rPr>
          <w:rFonts w:ascii="Arial" w:hAnsi="Arial" w:cs="Arial"/>
          <w:sz w:val="22"/>
          <w:szCs w:val="22"/>
        </w:rPr>
        <w:t xml:space="preserve">unding of $8.417 million </w:t>
      </w:r>
      <w:r w:rsidR="00A37560">
        <w:rPr>
          <w:rFonts w:ascii="Arial" w:hAnsi="Arial" w:cs="Arial"/>
          <w:sz w:val="22"/>
          <w:szCs w:val="22"/>
        </w:rPr>
        <w:t>is therefore</w:t>
      </w:r>
      <w:r>
        <w:rPr>
          <w:rFonts w:ascii="Arial" w:hAnsi="Arial" w:cs="Arial"/>
          <w:sz w:val="22"/>
          <w:szCs w:val="22"/>
        </w:rPr>
        <w:t xml:space="preserve"> required from the Levy to continue the program to 2027-28. RSAC endorsed this funding. </w:t>
      </w:r>
    </w:p>
    <w:p w14:paraId="79C0C72B" w14:textId="77777777" w:rsidR="00627672" w:rsidRDefault="00DE2FAE" w:rsidP="00797ABC">
      <w:pPr>
        <w:spacing w:before="120" w:after="240" w:line="276" w:lineRule="auto"/>
        <w:rPr>
          <w:rFonts w:ascii="Arial" w:hAnsi="Arial" w:cs="Arial"/>
          <w:sz w:val="22"/>
          <w:szCs w:val="22"/>
        </w:rPr>
      </w:pPr>
      <w:r>
        <w:rPr>
          <w:rFonts w:ascii="Arial" w:hAnsi="Arial" w:cs="Arial"/>
          <w:sz w:val="22"/>
          <w:szCs w:val="22"/>
        </w:rPr>
        <w:t xml:space="preserve">RSAC noted that $4.17 million is uncommitted for the 2026-27 financial year, but that the current projected deficit is $3.1 million unless the Road Safety </w:t>
      </w:r>
      <w:r w:rsidR="00A37560">
        <w:rPr>
          <w:rFonts w:ascii="Arial" w:hAnsi="Arial" w:cs="Arial"/>
          <w:sz w:val="22"/>
          <w:szCs w:val="22"/>
        </w:rPr>
        <w:t>L</w:t>
      </w:r>
      <w:r>
        <w:rPr>
          <w:rFonts w:ascii="Arial" w:hAnsi="Arial" w:cs="Arial"/>
          <w:sz w:val="22"/>
          <w:szCs w:val="22"/>
        </w:rPr>
        <w:t xml:space="preserve">evy is extended by Government. RSAC noted that until the </w:t>
      </w:r>
      <w:r w:rsidR="00A37560">
        <w:rPr>
          <w:rFonts w:ascii="Arial" w:hAnsi="Arial" w:cs="Arial"/>
          <w:sz w:val="22"/>
          <w:szCs w:val="22"/>
        </w:rPr>
        <w:t xml:space="preserve">Levy </w:t>
      </w:r>
      <w:r>
        <w:rPr>
          <w:rFonts w:ascii="Arial" w:hAnsi="Arial" w:cs="Arial"/>
          <w:sz w:val="22"/>
          <w:szCs w:val="22"/>
        </w:rPr>
        <w:t xml:space="preserve">extension is confirmed, </w:t>
      </w:r>
      <w:r w:rsidR="00A37560">
        <w:rPr>
          <w:rFonts w:ascii="Arial" w:hAnsi="Arial" w:cs="Arial"/>
          <w:sz w:val="22"/>
          <w:szCs w:val="22"/>
        </w:rPr>
        <w:t xml:space="preserve">uncommitted funding of $1.07 million is available for prioritisation. </w:t>
      </w:r>
    </w:p>
    <w:p w14:paraId="00394DD4" w14:textId="5FBCC078" w:rsidR="00FF0749" w:rsidRDefault="00A37560" w:rsidP="00797ABC">
      <w:pPr>
        <w:spacing w:before="120" w:after="240" w:line="276" w:lineRule="auto"/>
        <w:rPr>
          <w:rFonts w:ascii="Arial" w:hAnsi="Arial" w:cs="Arial"/>
          <w:sz w:val="22"/>
          <w:szCs w:val="22"/>
        </w:rPr>
      </w:pPr>
      <w:r>
        <w:rPr>
          <w:rFonts w:ascii="Arial" w:hAnsi="Arial" w:cs="Arial"/>
          <w:sz w:val="22"/>
          <w:szCs w:val="22"/>
        </w:rPr>
        <w:t>RSAC considered a range of programs including funding for local government line marking, motorcycle safety audits, the Light Vehicle Safety Strategy, Driving for Jobs, the in-motion ATE technology trial and the AusRAP stage 2 assessment.</w:t>
      </w:r>
    </w:p>
    <w:p w14:paraId="4D354A66" w14:textId="26910103" w:rsidR="00A37560" w:rsidRDefault="00FF0749" w:rsidP="00797ABC">
      <w:pPr>
        <w:spacing w:before="120" w:after="240" w:line="276" w:lineRule="auto"/>
        <w:rPr>
          <w:rFonts w:ascii="Arial" w:hAnsi="Arial" w:cs="Arial"/>
          <w:sz w:val="22"/>
          <w:szCs w:val="22"/>
        </w:rPr>
      </w:pPr>
      <w:r>
        <w:rPr>
          <w:rFonts w:ascii="Arial" w:hAnsi="Arial" w:cs="Arial"/>
          <w:sz w:val="22"/>
          <w:szCs w:val="22"/>
        </w:rPr>
        <w:t xml:space="preserve">RSAC agreed that existing established programs should be funded ahead of new programs. </w:t>
      </w:r>
      <w:r w:rsidR="00A37560">
        <w:rPr>
          <w:rFonts w:ascii="Arial" w:hAnsi="Arial" w:cs="Arial"/>
          <w:sz w:val="22"/>
          <w:szCs w:val="22"/>
        </w:rPr>
        <w:t xml:space="preserve">RSAC </w:t>
      </w:r>
      <w:r>
        <w:rPr>
          <w:rFonts w:ascii="Arial" w:hAnsi="Arial" w:cs="Arial"/>
          <w:sz w:val="22"/>
          <w:szCs w:val="22"/>
        </w:rPr>
        <w:t xml:space="preserve">further </w:t>
      </w:r>
      <w:r w:rsidR="00A37560">
        <w:rPr>
          <w:rFonts w:ascii="Arial" w:hAnsi="Arial" w:cs="Arial"/>
          <w:sz w:val="22"/>
          <w:szCs w:val="22"/>
        </w:rPr>
        <w:t>agreed that the priorities for funding from uncommitted funds would be the Driving for Jobs Program ($325,000) and the Stage 2 AusRAP assessment (up to $600,000).</w:t>
      </w:r>
      <w:r w:rsidR="00AA58F2">
        <w:rPr>
          <w:rFonts w:ascii="Arial" w:hAnsi="Arial" w:cs="Arial"/>
          <w:sz w:val="22"/>
          <w:szCs w:val="22"/>
        </w:rPr>
        <w:t xml:space="preserve"> </w:t>
      </w:r>
      <w:r w:rsidR="006D131D">
        <w:rPr>
          <w:rFonts w:ascii="Arial" w:hAnsi="Arial" w:cs="Arial"/>
          <w:sz w:val="22"/>
          <w:szCs w:val="22"/>
        </w:rPr>
        <w:t>RSAC will reconsider budget priorities should the Road Safety Levy be extended past it</w:t>
      </w:r>
      <w:r w:rsidR="00CE1367">
        <w:rPr>
          <w:rFonts w:ascii="Arial" w:hAnsi="Arial" w:cs="Arial"/>
          <w:sz w:val="22"/>
          <w:szCs w:val="22"/>
        </w:rPr>
        <w:t>s</w:t>
      </w:r>
      <w:r w:rsidR="006D131D">
        <w:rPr>
          <w:rFonts w:ascii="Arial" w:hAnsi="Arial" w:cs="Arial"/>
          <w:sz w:val="22"/>
          <w:szCs w:val="22"/>
        </w:rPr>
        <w:t xml:space="preserve"> 30 June 2027 expiry date.</w:t>
      </w:r>
      <w:r w:rsidR="00AA58F2">
        <w:rPr>
          <w:rFonts w:ascii="Arial" w:hAnsi="Arial" w:cs="Arial"/>
          <w:sz w:val="22"/>
          <w:szCs w:val="22"/>
        </w:rPr>
        <w:t xml:space="preserve"> RSAC noted that local government line marking should be a priority should further funding become available</w:t>
      </w:r>
      <w:r w:rsidR="00CE1367">
        <w:rPr>
          <w:rFonts w:ascii="Arial" w:hAnsi="Arial" w:cs="Arial"/>
          <w:sz w:val="22"/>
          <w:szCs w:val="22"/>
        </w:rPr>
        <w:t>.</w:t>
      </w:r>
    </w:p>
    <w:p w14:paraId="51AB32E3" w14:textId="77777777" w:rsidR="005F68DD" w:rsidRPr="001F30E0" w:rsidRDefault="005F68DD" w:rsidP="005F68DD">
      <w:pPr>
        <w:pStyle w:val="BodyText"/>
        <w:spacing w:before="120" w:after="240" w:line="276" w:lineRule="auto"/>
        <w:rPr>
          <w:rFonts w:ascii="Arial" w:hAnsi="Arial" w:cs="Arial"/>
          <w:b/>
          <w:sz w:val="22"/>
          <w:szCs w:val="22"/>
        </w:rPr>
      </w:pPr>
      <w:r w:rsidRPr="001F30E0">
        <w:rPr>
          <w:rFonts w:ascii="Arial" w:hAnsi="Arial" w:cs="Arial"/>
          <w:b/>
          <w:sz w:val="22"/>
          <w:szCs w:val="22"/>
        </w:rPr>
        <w:t>Actions</w:t>
      </w:r>
    </w:p>
    <w:p w14:paraId="5913E752" w14:textId="77777777" w:rsidR="00CE1367" w:rsidRDefault="00CE1367" w:rsidP="005F68DD">
      <w:pPr>
        <w:pStyle w:val="ListParagraph"/>
        <w:numPr>
          <w:ilvl w:val="0"/>
          <w:numId w:val="30"/>
        </w:numPr>
        <w:pBdr>
          <w:bottom w:val="single" w:sz="4" w:space="1" w:color="auto"/>
        </w:pBdr>
        <w:spacing w:before="120" w:after="240" w:line="276" w:lineRule="auto"/>
        <w:ind w:left="714" w:hanging="357"/>
        <w:contextualSpacing w:val="0"/>
        <w:rPr>
          <w:rFonts w:ascii="Arial" w:hAnsi="Arial" w:cs="Arial"/>
          <w:sz w:val="22"/>
          <w:szCs w:val="22"/>
        </w:rPr>
      </w:pPr>
      <w:bookmarkStart w:id="4" w:name="_Hlk231300945"/>
      <w:r>
        <w:rPr>
          <w:rFonts w:ascii="Arial" w:hAnsi="Arial" w:cs="Arial"/>
          <w:sz w:val="22"/>
          <w:szCs w:val="22"/>
        </w:rPr>
        <w:t>State Growth to provide the final 2026-27 Road Safety Levy budget to RSAC members</w:t>
      </w:r>
      <w:bookmarkEnd w:id="4"/>
      <w:r>
        <w:rPr>
          <w:rFonts w:ascii="Arial" w:hAnsi="Arial" w:cs="Arial"/>
          <w:sz w:val="22"/>
          <w:szCs w:val="22"/>
        </w:rPr>
        <w:t>.  (Ange Collis)</w:t>
      </w:r>
    </w:p>
    <w:p w14:paraId="15743D39" w14:textId="790F3FEA" w:rsidR="001B002F" w:rsidRPr="001B002F" w:rsidRDefault="001B002F" w:rsidP="005F68DD">
      <w:pPr>
        <w:pStyle w:val="ListParagraph"/>
        <w:numPr>
          <w:ilvl w:val="0"/>
          <w:numId w:val="30"/>
        </w:numPr>
        <w:pBdr>
          <w:bottom w:val="single" w:sz="4" w:space="1" w:color="auto"/>
        </w:pBdr>
        <w:spacing w:before="120" w:after="240" w:line="276" w:lineRule="auto"/>
        <w:ind w:left="714" w:hanging="357"/>
        <w:contextualSpacing w:val="0"/>
        <w:rPr>
          <w:rFonts w:ascii="Arial" w:hAnsi="Arial" w:cs="Arial"/>
          <w:sz w:val="22"/>
          <w:szCs w:val="22"/>
        </w:rPr>
      </w:pPr>
      <w:r>
        <w:rPr>
          <w:rFonts w:ascii="Arial" w:hAnsi="Arial" w:cs="Arial"/>
          <w:sz w:val="22"/>
          <w:szCs w:val="22"/>
        </w:rPr>
        <w:t>State Growth to prepare a list of funded and unfunded priorities</w:t>
      </w:r>
      <w:r w:rsidR="00AA58F2">
        <w:rPr>
          <w:rFonts w:ascii="Arial" w:hAnsi="Arial" w:cs="Arial"/>
          <w:sz w:val="22"/>
          <w:szCs w:val="22"/>
        </w:rPr>
        <w:t xml:space="preserve"> for RSAC’s review should further Levy funding be made available. (Craig Hoey)</w:t>
      </w:r>
    </w:p>
    <w:p w14:paraId="657A8820" w14:textId="6D06F40E" w:rsidR="00DB318D" w:rsidRPr="005F68DD" w:rsidRDefault="006D131D" w:rsidP="005F68DD">
      <w:pPr>
        <w:pStyle w:val="ListParagraph"/>
        <w:numPr>
          <w:ilvl w:val="0"/>
          <w:numId w:val="30"/>
        </w:numPr>
        <w:pBdr>
          <w:bottom w:val="single" w:sz="4" w:space="1" w:color="auto"/>
        </w:pBdr>
        <w:spacing w:before="120" w:after="240" w:line="276" w:lineRule="auto"/>
        <w:ind w:left="714" w:hanging="357"/>
        <w:contextualSpacing w:val="0"/>
        <w:rPr>
          <w:rFonts w:ascii="Arial" w:hAnsi="Arial" w:cs="Arial"/>
          <w:sz w:val="22"/>
          <w:szCs w:val="22"/>
        </w:rPr>
      </w:pPr>
      <w:r>
        <w:rPr>
          <w:rFonts w:ascii="Arial" w:hAnsi="Arial" w:cs="Arial"/>
          <w:bCs/>
          <w:sz w:val="22"/>
          <w:szCs w:val="22"/>
        </w:rPr>
        <w:t xml:space="preserve">A Minute to be prepared for the </w:t>
      </w:r>
      <w:r w:rsidR="00F15E20">
        <w:rPr>
          <w:rFonts w:ascii="Arial" w:hAnsi="Arial" w:cs="Arial"/>
          <w:bCs/>
          <w:sz w:val="22"/>
          <w:szCs w:val="22"/>
        </w:rPr>
        <w:t>Minister</w:t>
      </w:r>
      <w:r>
        <w:rPr>
          <w:rFonts w:ascii="Arial" w:hAnsi="Arial" w:cs="Arial"/>
          <w:bCs/>
          <w:sz w:val="22"/>
          <w:szCs w:val="22"/>
        </w:rPr>
        <w:t xml:space="preserve"> for Infrastructure and Transport </w:t>
      </w:r>
      <w:r w:rsidR="00F15E20">
        <w:rPr>
          <w:rFonts w:ascii="Arial" w:hAnsi="Arial" w:cs="Arial"/>
          <w:bCs/>
          <w:sz w:val="22"/>
          <w:szCs w:val="22"/>
        </w:rPr>
        <w:t>recommending RSAC’s endorsed 2026-27 budget for consideration.</w:t>
      </w:r>
      <w:r w:rsidR="005F68DD">
        <w:rPr>
          <w:rFonts w:ascii="Arial" w:hAnsi="Arial" w:cs="Arial"/>
          <w:bCs/>
          <w:sz w:val="22"/>
          <w:szCs w:val="22"/>
        </w:rPr>
        <w:t xml:space="preserve">  </w:t>
      </w:r>
      <w:r w:rsidR="00F15E20">
        <w:rPr>
          <w:rFonts w:ascii="Arial" w:hAnsi="Arial" w:cs="Arial"/>
          <w:bCs/>
          <w:sz w:val="22"/>
          <w:szCs w:val="22"/>
        </w:rPr>
        <w:t>(Craig Hoey)</w:t>
      </w:r>
    </w:p>
    <w:p w14:paraId="40686EDB" w14:textId="22BC06C7" w:rsidR="00AE4EBF" w:rsidRPr="001F30E0" w:rsidRDefault="00797ABC" w:rsidP="00AB6D55">
      <w:pPr>
        <w:pStyle w:val="ListParagraph"/>
        <w:numPr>
          <w:ilvl w:val="0"/>
          <w:numId w:val="1"/>
        </w:numPr>
        <w:spacing w:before="120" w:after="240" w:line="276" w:lineRule="auto"/>
        <w:contextualSpacing w:val="0"/>
        <w:rPr>
          <w:rFonts w:ascii="Arial" w:hAnsi="Arial" w:cs="Arial"/>
          <w:b/>
          <w:sz w:val="22"/>
          <w:szCs w:val="22"/>
        </w:rPr>
      </w:pPr>
      <w:r>
        <w:rPr>
          <w:rFonts w:ascii="Arial" w:hAnsi="Arial" w:cs="Arial"/>
          <w:b/>
          <w:sz w:val="22"/>
          <w:szCs w:val="22"/>
        </w:rPr>
        <w:lastRenderedPageBreak/>
        <w:t>TOWARDS ZERO QUARTERLY PROGRESS REPORT TO 31 MARCH 2026</w:t>
      </w:r>
    </w:p>
    <w:bookmarkEnd w:id="3"/>
    <w:p w14:paraId="1C63FB7D" w14:textId="7E6C8273" w:rsidR="00797ABC" w:rsidRDefault="00A8231B" w:rsidP="00797ABC">
      <w:pPr>
        <w:spacing w:before="120" w:after="240" w:line="276" w:lineRule="auto"/>
        <w:rPr>
          <w:rFonts w:ascii="Arial" w:hAnsi="Arial" w:cs="Arial"/>
          <w:bCs/>
          <w:sz w:val="22"/>
          <w:szCs w:val="22"/>
          <w:lang w:eastAsia="en-AU"/>
        </w:rPr>
      </w:pPr>
      <w:r>
        <w:rPr>
          <w:rFonts w:ascii="Arial" w:hAnsi="Arial" w:cs="Arial"/>
          <w:bCs/>
          <w:sz w:val="22"/>
          <w:szCs w:val="22"/>
          <w:lang w:eastAsia="en-AU"/>
        </w:rPr>
        <w:t>RSAC noted the Quarterly Progress Report to 31 March 2026 and endorsed the revised format for the report, with consideration of the addition of a jurisdictional comparison of serious casualties.</w:t>
      </w:r>
    </w:p>
    <w:p w14:paraId="7B1C04B7" w14:textId="2FA1E0FD" w:rsidR="00A24F0A" w:rsidRPr="00E13360" w:rsidRDefault="00A24F0A" w:rsidP="00797ABC">
      <w:pPr>
        <w:spacing w:before="120" w:after="240" w:line="276" w:lineRule="auto"/>
        <w:rPr>
          <w:rFonts w:ascii="Arial" w:hAnsi="Arial" w:cs="Arial"/>
          <w:sz w:val="22"/>
          <w:szCs w:val="22"/>
        </w:rPr>
      </w:pPr>
      <w:r>
        <w:rPr>
          <w:rFonts w:ascii="Arial" w:hAnsi="Arial" w:cs="Arial"/>
          <w:bCs/>
          <w:sz w:val="22"/>
          <w:szCs w:val="22"/>
          <w:lang w:eastAsia="en-AU"/>
        </w:rPr>
        <w:t>RSAC also requested that State Growth revise the budget expenditure forecast for the financial year. State Growth to circulate the revised Progress Report with the RSAC meeting minutes.</w:t>
      </w:r>
    </w:p>
    <w:p w14:paraId="54CD8790" w14:textId="77777777" w:rsidR="0031000A" w:rsidRPr="001F30E0" w:rsidRDefault="0031000A" w:rsidP="0031000A">
      <w:pPr>
        <w:spacing w:before="120" w:after="240" w:line="276" w:lineRule="auto"/>
        <w:rPr>
          <w:rFonts w:ascii="Arial" w:hAnsi="Arial" w:cs="Arial"/>
          <w:b/>
          <w:sz w:val="22"/>
          <w:szCs w:val="22"/>
        </w:rPr>
      </w:pPr>
      <w:r w:rsidRPr="001F30E0">
        <w:rPr>
          <w:rFonts w:ascii="Arial" w:hAnsi="Arial" w:cs="Arial"/>
          <w:b/>
          <w:sz w:val="22"/>
          <w:szCs w:val="22"/>
        </w:rPr>
        <w:t>Actions</w:t>
      </w:r>
    </w:p>
    <w:p w14:paraId="7E8C17AD" w14:textId="58A4662F" w:rsidR="00A867B2" w:rsidRDefault="009C41F1" w:rsidP="00970123">
      <w:pPr>
        <w:pStyle w:val="ListParagraph"/>
        <w:numPr>
          <w:ilvl w:val="0"/>
          <w:numId w:val="16"/>
        </w:numPr>
        <w:pBdr>
          <w:bottom w:val="single" w:sz="4" w:space="1" w:color="auto"/>
        </w:pBdr>
        <w:spacing w:before="120" w:after="240" w:line="276" w:lineRule="auto"/>
        <w:ind w:left="714" w:hanging="357"/>
        <w:contextualSpacing w:val="0"/>
        <w:rPr>
          <w:rFonts w:ascii="Arial" w:hAnsi="Arial" w:cs="Arial"/>
          <w:bCs/>
          <w:sz w:val="22"/>
          <w:szCs w:val="22"/>
          <w:lang w:eastAsia="en-AU"/>
        </w:rPr>
      </w:pPr>
      <w:bookmarkStart w:id="5" w:name="_Hlk223343935"/>
      <w:r>
        <w:rPr>
          <w:rFonts w:ascii="Arial" w:hAnsi="Arial" w:cs="Arial"/>
          <w:bCs/>
          <w:sz w:val="22"/>
          <w:szCs w:val="22"/>
          <w:lang w:eastAsia="en-AU"/>
        </w:rPr>
        <w:t>T</w:t>
      </w:r>
      <w:bookmarkEnd w:id="5"/>
      <w:r w:rsidR="00A8231B">
        <w:rPr>
          <w:rFonts w:ascii="Arial" w:hAnsi="Arial" w:cs="Arial"/>
          <w:bCs/>
          <w:sz w:val="22"/>
          <w:szCs w:val="22"/>
          <w:lang w:eastAsia="en-AU"/>
        </w:rPr>
        <w:t>he Quarterly Progress report to be amended to include a jurisdictional comparison of serious casualties</w:t>
      </w:r>
      <w:r w:rsidR="00A24F0A">
        <w:rPr>
          <w:rFonts w:ascii="Arial" w:hAnsi="Arial" w:cs="Arial"/>
          <w:bCs/>
          <w:sz w:val="22"/>
          <w:szCs w:val="22"/>
          <w:lang w:eastAsia="en-AU"/>
        </w:rPr>
        <w:t xml:space="preserve"> going forward</w:t>
      </w:r>
      <w:r w:rsidR="00A8231B">
        <w:rPr>
          <w:rFonts w:ascii="Arial" w:hAnsi="Arial" w:cs="Arial"/>
          <w:bCs/>
          <w:sz w:val="22"/>
          <w:szCs w:val="22"/>
          <w:lang w:eastAsia="en-AU"/>
        </w:rPr>
        <w:t xml:space="preserve">. </w:t>
      </w:r>
      <w:r w:rsidR="0031000A">
        <w:rPr>
          <w:rFonts w:ascii="Arial" w:hAnsi="Arial" w:cs="Arial"/>
          <w:bCs/>
          <w:sz w:val="22"/>
          <w:szCs w:val="22"/>
          <w:lang w:eastAsia="en-AU"/>
        </w:rPr>
        <w:t xml:space="preserve"> (</w:t>
      </w:r>
      <w:r w:rsidR="00A8231B">
        <w:rPr>
          <w:rFonts w:ascii="Arial" w:hAnsi="Arial" w:cs="Arial"/>
          <w:bCs/>
          <w:sz w:val="22"/>
          <w:szCs w:val="22"/>
          <w:lang w:eastAsia="en-AU"/>
        </w:rPr>
        <w:t>Ange Collis</w:t>
      </w:r>
      <w:r w:rsidR="0031000A">
        <w:rPr>
          <w:rFonts w:ascii="Arial" w:hAnsi="Arial" w:cs="Arial"/>
          <w:bCs/>
          <w:sz w:val="22"/>
          <w:szCs w:val="22"/>
          <w:lang w:eastAsia="en-AU"/>
        </w:rPr>
        <w:t>)</w:t>
      </w:r>
    </w:p>
    <w:p w14:paraId="57E252A7" w14:textId="043944C9" w:rsidR="00A24F0A" w:rsidRPr="0031000A" w:rsidRDefault="00A24F0A" w:rsidP="00970123">
      <w:pPr>
        <w:pStyle w:val="ListParagraph"/>
        <w:numPr>
          <w:ilvl w:val="0"/>
          <w:numId w:val="16"/>
        </w:numPr>
        <w:pBdr>
          <w:bottom w:val="single" w:sz="4" w:space="1" w:color="auto"/>
        </w:pBdr>
        <w:spacing w:before="120" w:after="240" w:line="276" w:lineRule="auto"/>
        <w:ind w:left="714" w:hanging="357"/>
        <w:contextualSpacing w:val="0"/>
        <w:rPr>
          <w:rFonts w:ascii="Arial" w:hAnsi="Arial" w:cs="Arial"/>
          <w:bCs/>
          <w:sz w:val="22"/>
          <w:szCs w:val="22"/>
          <w:lang w:eastAsia="en-AU"/>
        </w:rPr>
      </w:pPr>
      <w:r>
        <w:rPr>
          <w:rFonts w:ascii="Arial" w:hAnsi="Arial" w:cs="Arial"/>
          <w:bCs/>
          <w:sz w:val="22"/>
          <w:szCs w:val="22"/>
          <w:lang w:eastAsia="en-AU"/>
        </w:rPr>
        <w:t>State Growth to circulate the revised Progress Report with the RSAC meeting minutes</w:t>
      </w:r>
      <w:r w:rsidR="00437CA4">
        <w:rPr>
          <w:rFonts w:ascii="Arial" w:hAnsi="Arial" w:cs="Arial"/>
          <w:bCs/>
          <w:sz w:val="22"/>
          <w:szCs w:val="22"/>
          <w:lang w:eastAsia="en-AU"/>
        </w:rPr>
        <w:t>. (Ange Collis)</w:t>
      </w:r>
    </w:p>
    <w:p w14:paraId="3B98B398" w14:textId="084D2BBC" w:rsidR="004D49E2" w:rsidRPr="004D49E2" w:rsidRDefault="00797ABC" w:rsidP="00E13360">
      <w:pPr>
        <w:pStyle w:val="ListParagraph"/>
        <w:numPr>
          <w:ilvl w:val="0"/>
          <w:numId w:val="1"/>
        </w:numPr>
        <w:spacing w:before="120" w:after="240" w:line="276" w:lineRule="auto"/>
        <w:rPr>
          <w:rFonts w:ascii="Arial" w:hAnsi="Arial" w:cs="Arial"/>
          <w:b/>
          <w:sz w:val="22"/>
          <w:szCs w:val="22"/>
        </w:rPr>
      </w:pPr>
      <w:r>
        <w:rPr>
          <w:rFonts w:ascii="Arial" w:hAnsi="Arial" w:cs="Arial"/>
          <w:b/>
          <w:sz w:val="22"/>
          <w:szCs w:val="22"/>
        </w:rPr>
        <w:t>AUSRAP PROJECT UPDATE – STAGE 2</w:t>
      </w:r>
    </w:p>
    <w:p w14:paraId="389DBB46" w14:textId="77777777" w:rsidR="007B5E0C" w:rsidRDefault="00EC632F" w:rsidP="00797ABC">
      <w:pPr>
        <w:spacing w:before="120" w:after="240" w:line="276" w:lineRule="auto"/>
        <w:rPr>
          <w:rFonts w:ascii="Arial" w:hAnsi="Arial" w:cs="Arial"/>
          <w:sz w:val="22"/>
          <w:szCs w:val="22"/>
        </w:rPr>
      </w:pPr>
      <w:r>
        <w:rPr>
          <w:rFonts w:ascii="Arial" w:hAnsi="Arial" w:cs="Arial"/>
          <w:sz w:val="22"/>
          <w:szCs w:val="22"/>
        </w:rPr>
        <w:t xml:space="preserve">RSAC </w:t>
      </w:r>
      <w:r w:rsidR="007B5E0C">
        <w:rPr>
          <w:rFonts w:ascii="Arial" w:hAnsi="Arial" w:cs="Arial"/>
          <w:sz w:val="22"/>
          <w:szCs w:val="22"/>
        </w:rPr>
        <w:t xml:space="preserve">noted the update about the stage 2 AusRAP assessment of the Tasmanian road network. </w:t>
      </w:r>
      <w:r w:rsidR="00E13360" w:rsidRPr="000A0CB2">
        <w:rPr>
          <w:rFonts w:ascii="Arial" w:hAnsi="Arial" w:cs="Arial"/>
          <w:sz w:val="22"/>
          <w:szCs w:val="22"/>
        </w:rPr>
        <w:t xml:space="preserve"> </w:t>
      </w:r>
    </w:p>
    <w:p w14:paraId="5D98D195" w14:textId="1705F2C6" w:rsidR="007B5E0C" w:rsidRPr="007B5E0C" w:rsidRDefault="007B5E0C" w:rsidP="007B5E0C">
      <w:pPr>
        <w:spacing w:before="120" w:after="240" w:line="276" w:lineRule="auto"/>
        <w:rPr>
          <w:rFonts w:ascii="Arial" w:hAnsi="Arial" w:cs="Arial"/>
          <w:sz w:val="22"/>
          <w:szCs w:val="22"/>
        </w:rPr>
      </w:pPr>
      <w:r w:rsidRPr="007B5E0C">
        <w:rPr>
          <w:rFonts w:ascii="Arial" w:hAnsi="Arial" w:cs="Arial"/>
          <w:sz w:val="22"/>
          <w:szCs w:val="22"/>
        </w:rPr>
        <w:t xml:space="preserve">NTRO has undertaken an assessment of the National Land Transport Network roads (national highways) that make up 80 per cent of travel in Tasmania.  Results indicate that approximately 70 per cent of </w:t>
      </w:r>
      <w:r>
        <w:rPr>
          <w:rFonts w:ascii="Arial" w:hAnsi="Arial" w:cs="Arial"/>
          <w:sz w:val="22"/>
          <w:szCs w:val="22"/>
        </w:rPr>
        <w:t>these</w:t>
      </w:r>
      <w:r w:rsidRPr="007B5E0C">
        <w:rPr>
          <w:rFonts w:ascii="Arial" w:hAnsi="Arial" w:cs="Arial"/>
          <w:sz w:val="22"/>
          <w:szCs w:val="22"/>
        </w:rPr>
        <w:t xml:space="preserve"> roads meets the 3-star standard. Upgrades to the Midland Highway has seen the highway increase to 97 per cent at 3-star and above in 2024, compared to 15 p</w:t>
      </w:r>
      <w:r>
        <w:rPr>
          <w:rFonts w:ascii="Arial" w:hAnsi="Arial" w:cs="Arial"/>
          <w:sz w:val="22"/>
          <w:szCs w:val="22"/>
        </w:rPr>
        <w:t>e</w:t>
      </w:r>
      <w:r w:rsidRPr="007B5E0C">
        <w:rPr>
          <w:rFonts w:ascii="Arial" w:hAnsi="Arial" w:cs="Arial"/>
          <w:sz w:val="22"/>
          <w:szCs w:val="22"/>
        </w:rPr>
        <w:t>r cent in 2013.</w:t>
      </w:r>
    </w:p>
    <w:p w14:paraId="4AAD3A10" w14:textId="01998DA9" w:rsidR="007B5E0C" w:rsidRPr="007B5E0C" w:rsidRDefault="007B5E0C" w:rsidP="007B5E0C">
      <w:pPr>
        <w:spacing w:before="120" w:after="240" w:line="276" w:lineRule="auto"/>
        <w:rPr>
          <w:rFonts w:ascii="Arial" w:hAnsi="Arial" w:cs="Arial"/>
          <w:sz w:val="22"/>
          <w:szCs w:val="22"/>
        </w:rPr>
      </w:pPr>
      <w:r w:rsidRPr="007B5E0C">
        <w:rPr>
          <w:rFonts w:ascii="Arial" w:hAnsi="Arial" w:cs="Arial"/>
          <w:sz w:val="22"/>
          <w:szCs w:val="22"/>
        </w:rPr>
        <w:t>A communications plan will be prepared and once approved will be provided to Austroads for publishing.  Stage 1 results will be present</w:t>
      </w:r>
      <w:r w:rsidR="00CE1367">
        <w:rPr>
          <w:rFonts w:ascii="Arial" w:hAnsi="Arial" w:cs="Arial"/>
          <w:sz w:val="22"/>
          <w:szCs w:val="22"/>
        </w:rPr>
        <w:t>ed</w:t>
      </w:r>
      <w:r w:rsidRPr="007B5E0C">
        <w:rPr>
          <w:rFonts w:ascii="Arial" w:hAnsi="Arial" w:cs="Arial"/>
          <w:sz w:val="22"/>
          <w:szCs w:val="22"/>
        </w:rPr>
        <w:t xml:space="preserve"> to RSAC at its 12 August </w:t>
      </w:r>
      <w:r w:rsidR="00CE1367">
        <w:rPr>
          <w:rFonts w:ascii="Arial" w:hAnsi="Arial" w:cs="Arial"/>
          <w:sz w:val="22"/>
          <w:szCs w:val="22"/>
        </w:rPr>
        <w:t xml:space="preserve">2026 </w:t>
      </w:r>
      <w:r w:rsidRPr="007B5E0C">
        <w:rPr>
          <w:rFonts w:ascii="Arial" w:hAnsi="Arial" w:cs="Arial"/>
          <w:sz w:val="22"/>
          <w:szCs w:val="22"/>
        </w:rPr>
        <w:t>meeting.</w:t>
      </w:r>
    </w:p>
    <w:p w14:paraId="7CF303E5" w14:textId="47C28EF5" w:rsidR="00E13360" w:rsidRPr="00E13360" w:rsidRDefault="007B5E0C" w:rsidP="00797ABC">
      <w:pPr>
        <w:spacing w:before="120" w:after="240" w:line="276" w:lineRule="auto"/>
        <w:rPr>
          <w:rFonts w:ascii="Arial" w:hAnsi="Arial" w:cs="Arial"/>
          <w:sz w:val="22"/>
          <w:szCs w:val="22"/>
        </w:rPr>
      </w:pPr>
      <w:r>
        <w:rPr>
          <w:rFonts w:ascii="Arial" w:hAnsi="Arial" w:cs="Arial"/>
          <w:sz w:val="22"/>
          <w:szCs w:val="22"/>
        </w:rPr>
        <w:t>RSAC agreed that the AusRAP assessment of the remaining road network was a priority for funding under the Levy and endorsed funding of up to $600,000 to undertake the stage 2 assessment as part of Road Safety Levy budget discussions.</w:t>
      </w:r>
    </w:p>
    <w:p w14:paraId="4EAC4ABF" w14:textId="66C5894E" w:rsidR="007D50C1" w:rsidRPr="001F30E0" w:rsidRDefault="007D50C1" w:rsidP="00AB6D55">
      <w:pPr>
        <w:spacing w:before="120" w:after="240" w:line="276" w:lineRule="auto"/>
        <w:rPr>
          <w:rFonts w:ascii="Arial" w:hAnsi="Arial" w:cs="Arial"/>
          <w:b/>
          <w:sz w:val="22"/>
          <w:szCs w:val="22"/>
        </w:rPr>
      </w:pPr>
      <w:r w:rsidRPr="001F30E0">
        <w:rPr>
          <w:rFonts w:ascii="Arial" w:hAnsi="Arial" w:cs="Arial"/>
          <w:b/>
          <w:sz w:val="22"/>
          <w:szCs w:val="22"/>
        </w:rPr>
        <w:t>Actions</w:t>
      </w:r>
    </w:p>
    <w:p w14:paraId="00A91BD8" w14:textId="2E73CD64" w:rsidR="007D50C1" w:rsidRPr="007D50C1" w:rsidRDefault="009C41F1">
      <w:pPr>
        <w:pStyle w:val="ListParagraph"/>
        <w:numPr>
          <w:ilvl w:val="0"/>
          <w:numId w:val="8"/>
        </w:numPr>
        <w:pBdr>
          <w:bottom w:val="single" w:sz="4" w:space="1" w:color="auto"/>
        </w:pBdr>
        <w:spacing w:before="120" w:after="240" w:line="276" w:lineRule="auto"/>
        <w:ind w:left="714" w:hanging="357"/>
        <w:contextualSpacing w:val="0"/>
        <w:rPr>
          <w:rFonts w:ascii="Arial" w:hAnsi="Arial" w:cs="Arial"/>
          <w:bCs/>
          <w:sz w:val="22"/>
          <w:szCs w:val="22"/>
        </w:rPr>
      </w:pPr>
      <w:bookmarkStart w:id="6" w:name="_Hlk223344027"/>
      <w:r>
        <w:rPr>
          <w:rFonts w:ascii="Arial" w:hAnsi="Arial" w:cs="Arial"/>
          <w:bCs/>
          <w:sz w:val="22"/>
          <w:szCs w:val="22"/>
          <w:lang w:eastAsia="en-AU"/>
        </w:rPr>
        <w:t xml:space="preserve">State Growth to </w:t>
      </w:r>
      <w:r w:rsidR="007B5E0C">
        <w:rPr>
          <w:rFonts w:ascii="Arial" w:hAnsi="Arial" w:cs="Arial"/>
          <w:bCs/>
          <w:sz w:val="22"/>
          <w:szCs w:val="22"/>
          <w:lang w:eastAsia="en-AU"/>
        </w:rPr>
        <w:t>provide a presentation on the results of the AusRAP stage 1 assessment to RSAC at its 12 August 2026 meeting</w:t>
      </w:r>
      <w:r>
        <w:rPr>
          <w:rFonts w:ascii="Arial" w:hAnsi="Arial" w:cs="Arial"/>
          <w:bCs/>
          <w:sz w:val="22"/>
          <w:szCs w:val="22"/>
          <w:lang w:eastAsia="en-AU"/>
        </w:rPr>
        <w:t>.</w:t>
      </w:r>
      <w:r w:rsidR="007D50C1">
        <w:rPr>
          <w:rFonts w:ascii="Arial" w:hAnsi="Arial" w:cs="Arial"/>
          <w:bCs/>
          <w:sz w:val="22"/>
          <w:szCs w:val="22"/>
        </w:rPr>
        <w:t xml:space="preserve">  </w:t>
      </w:r>
      <w:bookmarkEnd w:id="6"/>
      <w:r w:rsidR="007D50C1">
        <w:rPr>
          <w:rFonts w:ascii="Arial" w:hAnsi="Arial" w:cs="Arial"/>
          <w:bCs/>
          <w:sz w:val="22"/>
          <w:szCs w:val="22"/>
        </w:rPr>
        <w:t>(</w:t>
      </w:r>
      <w:r>
        <w:rPr>
          <w:rFonts w:ascii="Arial" w:hAnsi="Arial" w:cs="Arial"/>
          <w:bCs/>
          <w:sz w:val="22"/>
          <w:szCs w:val="22"/>
        </w:rPr>
        <w:t>Craig Hoey</w:t>
      </w:r>
      <w:r w:rsidR="007D50C1">
        <w:rPr>
          <w:rFonts w:ascii="Arial" w:hAnsi="Arial" w:cs="Arial"/>
          <w:bCs/>
          <w:sz w:val="22"/>
          <w:szCs w:val="22"/>
        </w:rPr>
        <w:t>)</w:t>
      </w:r>
    </w:p>
    <w:p w14:paraId="13A439AB" w14:textId="1F48ECF1" w:rsidR="00065584" w:rsidRPr="00065584" w:rsidRDefault="00300B10" w:rsidP="00E13360">
      <w:pPr>
        <w:pStyle w:val="ListParagraph"/>
        <w:numPr>
          <w:ilvl w:val="0"/>
          <w:numId w:val="1"/>
        </w:numPr>
        <w:spacing w:before="120" w:after="240" w:line="276" w:lineRule="auto"/>
        <w:rPr>
          <w:rFonts w:ascii="Arial" w:hAnsi="Arial" w:cs="Arial"/>
          <w:b/>
          <w:sz w:val="22"/>
          <w:szCs w:val="22"/>
        </w:rPr>
      </w:pPr>
      <w:r>
        <w:rPr>
          <w:rFonts w:ascii="Arial" w:hAnsi="Arial" w:cs="Arial"/>
          <w:b/>
          <w:sz w:val="22"/>
          <w:szCs w:val="22"/>
        </w:rPr>
        <w:t xml:space="preserve">ROAD SAFETY </w:t>
      </w:r>
      <w:r w:rsidR="00010B38">
        <w:rPr>
          <w:rFonts w:ascii="Arial" w:hAnsi="Arial" w:cs="Arial"/>
          <w:b/>
          <w:sz w:val="22"/>
          <w:szCs w:val="22"/>
        </w:rPr>
        <w:t>STRATEGY DEVELOPMENT</w:t>
      </w:r>
      <w:r w:rsidR="00C61183">
        <w:rPr>
          <w:rFonts w:ascii="Arial" w:hAnsi="Arial" w:cs="Arial"/>
          <w:b/>
          <w:sz w:val="22"/>
          <w:szCs w:val="22"/>
        </w:rPr>
        <w:t xml:space="preserve"> UPDATE</w:t>
      </w:r>
    </w:p>
    <w:p w14:paraId="7025BE46" w14:textId="6084CC0A" w:rsidR="00797ABC" w:rsidRPr="002B6D1C" w:rsidRDefault="002B6D1C" w:rsidP="00797ABC">
      <w:pPr>
        <w:spacing w:before="120" w:after="240" w:line="276" w:lineRule="auto"/>
        <w:rPr>
          <w:rFonts w:ascii="Arial" w:hAnsi="Arial" w:cs="Arial"/>
          <w:bCs/>
          <w:sz w:val="22"/>
          <w:szCs w:val="22"/>
        </w:rPr>
      </w:pPr>
      <w:r>
        <w:rPr>
          <w:rFonts w:ascii="Arial" w:hAnsi="Arial" w:cs="Arial"/>
          <w:bCs/>
          <w:sz w:val="22"/>
          <w:szCs w:val="22"/>
        </w:rPr>
        <w:t xml:space="preserve">RSAC noted </w:t>
      </w:r>
      <w:r w:rsidR="00623841">
        <w:rPr>
          <w:rFonts w:ascii="Arial" w:hAnsi="Arial" w:cs="Arial"/>
          <w:bCs/>
          <w:sz w:val="22"/>
          <w:szCs w:val="22"/>
        </w:rPr>
        <w:t xml:space="preserve">the update </w:t>
      </w:r>
      <w:proofErr w:type="gramStart"/>
      <w:r w:rsidR="00623841">
        <w:rPr>
          <w:rFonts w:ascii="Arial" w:hAnsi="Arial" w:cs="Arial"/>
          <w:bCs/>
          <w:sz w:val="22"/>
          <w:szCs w:val="22"/>
        </w:rPr>
        <w:t>in regard to</w:t>
      </w:r>
      <w:proofErr w:type="gramEnd"/>
      <w:r w:rsidR="00623841">
        <w:rPr>
          <w:rFonts w:ascii="Arial" w:hAnsi="Arial" w:cs="Arial"/>
          <w:bCs/>
          <w:sz w:val="22"/>
          <w:szCs w:val="22"/>
        </w:rPr>
        <w:t xml:space="preserve"> the development of the next road safety strategy. RSAC discussed the public and key stakeholder consultations, which will be facilitated by Kenn Beer. RSAC further discussed the deliberative democracy model for consultation and consideration of this model will be referred to the Road Safety Strategy Development Steering Committee</w:t>
      </w:r>
      <w:r w:rsidR="00CE1367">
        <w:rPr>
          <w:rFonts w:ascii="Arial" w:hAnsi="Arial" w:cs="Arial"/>
          <w:bCs/>
          <w:sz w:val="22"/>
          <w:szCs w:val="22"/>
        </w:rPr>
        <w:t xml:space="preserve"> for consideration</w:t>
      </w:r>
      <w:r w:rsidR="00623841">
        <w:rPr>
          <w:rFonts w:ascii="Arial" w:hAnsi="Arial" w:cs="Arial"/>
          <w:bCs/>
          <w:sz w:val="22"/>
          <w:szCs w:val="22"/>
        </w:rPr>
        <w:t xml:space="preserve">. </w:t>
      </w:r>
    </w:p>
    <w:p w14:paraId="7198139A" w14:textId="18385C21" w:rsidR="002B6D1C" w:rsidRDefault="00623841" w:rsidP="00623841">
      <w:pPr>
        <w:spacing w:before="120" w:after="240" w:line="276" w:lineRule="auto"/>
        <w:ind w:left="3"/>
        <w:rPr>
          <w:rFonts w:ascii="Arial" w:hAnsi="Arial" w:cs="Arial"/>
          <w:bCs/>
          <w:sz w:val="22"/>
          <w:szCs w:val="22"/>
        </w:rPr>
      </w:pPr>
      <w:r w:rsidRPr="00F2426D">
        <w:rPr>
          <w:rFonts w:ascii="Arial" w:hAnsi="Arial" w:cs="Arial"/>
          <w:bCs/>
          <w:sz w:val="22"/>
          <w:szCs w:val="22"/>
        </w:rPr>
        <w:t xml:space="preserve">RSAC discussed the required Levy funding of $250,000 to develop the Strategy and </w:t>
      </w:r>
      <w:r w:rsidR="00DE2FAE" w:rsidRPr="00F2426D">
        <w:rPr>
          <w:rFonts w:ascii="Arial" w:hAnsi="Arial" w:cs="Arial"/>
          <w:bCs/>
          <w:sz w:val="22"/>
          <w:szCs w:val="22"/>
        </w:rPr>
        <w:t xml:space="preserve">endorsed the funding under the 2026-27 </w:t>
      </w:r>
      <w:r w:rsidR="00CE1367">
        <w:rPr>
          <w:rFonts w:ascii="Arial" w:hAnsi="Arial" w:cs="Arial"/>
          <w:bCs/>
          <w:sz w:val="22"/>
          <w:szCs w:val="22"/>
        </w:rPr>
        <w:t xml:space="preserve">Levy </w:t>
      </w:r>
      <w:r w:rsidR="00DE2FAE" w:rsidRPr="00F2426D">
        <w:rPr>
          <w:rFonts w:ascii="Arial" w:hAnsi="Arial" w:cs="Arial"/>
          <w:bCs/>
          <w:sz w:val="22"/>
          <w:szCs w:val="22"/>
        </w:rPr>
        <w:t>budget approval</w:t>
      </w:r>
      <w:r w:rsidR="002B6D1C" w:rsidRPr="00F2426D">
        <w:rPr>
          <w:rFonts w:ascii="Arial" w:hAnsi="Arial" w:cs="Arial"/>
          <w:bCs/>
          <w:sz w:val="22"/>
          <w:szCs w:val="22"/>
        </w:rPr>
        <w:t>.</w:t>
      </w:r>
    </w:p>
    <w:p w14:paraId="6007DA3C" w14:textId="77777777" w:rsidR="00623841" w:rsidRPr="001F30E0" w:rsidRDefault="00623841" w:rsidP="00623841">
      <w:pPr>
        <w:spacing w:before="120" w:after="240" w:line="276" w:lineRule="auto"/>
        <w:rPr>
          <w:rFonts w:ascii="Arial" w:hAnsi="Arial" w:cs="Arial"/>
          <w:b/>
          <w:sz w:val="22"/>
          <w:szCs w:val="22"/>
        </w:rPr>
      </w:pPr>
      <w:r w:rsidRPr="001F30E0">
        <w:rPr>
          <w:rFonts w:ascii="Arial" w:hAnsi="Arial" w:cs="Arial"/>
          <w:b/>
          <w:sz w:val="22"/>
          <w:szCs w:val="22"/>
        </w:rPr>
        <w:lastRenderedPageBreak/>
        <w:t>Actions</w:t>
      </w:r>
    </w:p>
    <w:p w14:paraId="73D2D18F" w14:textId="23A47E57" w:rsidR="00623841" w:rsidRPr="00623841" w:rsidRDefault="00623841" w:rsidP="00DE2FAE">
      <w:pPr>
        <w:pStyle w:val="ListParagraph"/>
        <w:numPr>
          <w:ilvl w:val="0"/>
          <w:numId w:val="8"/>
        </w:numPr>
        <w:pBdr>
          <w:bottom w:val="single" w:sz="4" w:space="1" w:color="auto"/>
        </w:pBdr>
        <w:spacing w:before="120" w:after="240" w:line="276" w:lineRule="auto"/>
        <w:ind w:left="714" w:hanging="357"/>
        <w:contextualSpacing w:val="0"/>
        <w:rPr>
          <w:rFonts w:ascii="Arial" w:hAnsi="Arial" w:cs="Arial"/>
          <w:bCs/>
          <w:sz w:val="22"/>
          <w:szCs w:val="22"/>
        </w:rPr>
      </w:pPr>
      <w:r>
        <w:rPr>
          <w:rFonts w:ascii="Arial" w:hAnsi="Arial" w:cs="Arial"/>
          <w:bCs/>
          <w:sz w:val="22"/>
          <w:szCs w:val="22"/>
        </w:rPr>
        <w:t>The Road Safety Strategy Development Steering Committee</w:t>
      </w:r>
      <w:r w:rsidRPr="00623841">
        <w:rPr>
          <w:rFonts w:ascii="Arial" w:hAnsi="Arial" w:cs="Arial"/>
          <w:bCs/>
          <w:sz w:val="22"/>
          <w:szCs w:val="22"/>
          <w:lang w:eastAsia="en-AU"/>
        </w:rPr>
        <w:t xml:space="preserve"> </w:t>
      </w:r>
      <w:r>
        <w:rPr>
          <w:rFonts w:ascii="Arial" w:hAnsi="Arial" w:cs="Arial"/>
          <w:bCs/>
          <w:sz w:val="22"/>
          <w:szCs w:val="22"/>
          <w:lang w:eastAsia="en-AU"/>
        </w:rPr>
        <w:t>to consider adoption of the deliberative democracy model for consultation.  (Craig Hoey)</w:t>
      </w:r>
    </w:p>
    <w:p w14:paraId="76558D1C" w14:textId="3B874E17" w:rsidR="00065584" w:rsidRPr="00A02BB5" w:rsidRDefault="00797ABC" w:rsidP="00E13360">
      <w:pPr>
        <w:pStyle w:val="ListParagraph"/>
        <w:numPr>
          <w:ilvl w:val="0"/>
          <w:numId w:val="1"/>
        </w:numPr>
        <w:spacing w:before="120" w:after="240" w:line="276" w:lineRule="auto"/>
        <w:contextualSpacing w:val="0"/>
        <w:rPr>
          <w:rFonts w:ascii="Arial" w:hAnsi="Arial" w:cs="Arial"/>
          <w:b/>
          <w:sz w:val="22"/>
          <w:szCs w:val="22"/>
        </w:rPr>
      </w:pPr>
      <w:bookmarkStart w:id="7" w:name="_Hlk206154158"/>
      <w:r>
        <w:rPr>
          <w:rFonts w:ascii="Arial" w:hAnsi="Arial" w:cs="Arial"/>
          <w:b/>
          <w:sz w:val="22"/>
          <w:szCs w:val="22"/>
        </w:rPr>
        <w:t>MINISTER’S ROAD SAFETY ISSUES</w:t>
      </w:r>
    </w:p>
    <w:bookmarkEnd w:id="7"/>
    <w:p w14:paraId="786F93DB" w14:textId="291AEFD1" w:rsidR="00F97CAB" w:rsidRPr="00F97CAB" w:rsidRDefault="006B3AC0" w:rsidP="00F97CAB">
      <w:pPr>
        <w:spacing w:before="120" w:after="240" w:line="276" w:lineRule="auto"/>
        <w:rPr>
          <w:rFonts w:ascii="Arial" w:hAnsi="Arial" w:cs="Arial"/>
          <w:bCs/>
          <w:sz w:val="22"/>
          <w:szCs w:val="22"/>
        </w:rPr>
      </w:pPr>
      <w:r>
        <w:rPr>
          <w:rFonts w:ascii="Arial" w:hAnsi="Arial" w:cs="Arial"/>
          <w:bCs/>
          <w:sz w:val="22"/>
          <w:szCs w:val="22"/>
        </w:rPr>
        <w:t xml:space="preserve">RSAC noted </w:t>
      </w:r>
      <w:r w:rsidR="00F97CAB">
        <w:rPr>
          <w:rFonts w:ascii="Arial" w:hAnsi="Arial" w:cs="Arial"/>
          <w:bCs/>
          <w:sz w:val="22"/>
          <w:szCs w:val="22"/>
        </w:rPr>
        <w:t>that the i</w:t>
      </w:r>
      <w:r w:rsidR="00F97CAB" w:rsidRPr="00F97CAB">
        <w:rPr>
          <w:rFonts w:ascii="Arial" w:hAnsi="Arial" w:cs="Arial"/>
          <w:bCs/>
          <w:sz w:val="22"/>
          <w:szCs w:val="22"/>
        </w:rPr>
        <w:t xml:space="preserve">ssues </w:t>
      </w:r>
      <w:r w:rsidR="00F97CAB">
        <w:rPr>
          <w:rFonts w:ascii="Arial" w:hAnsi="Arial" w:cs="Arial"/>
          <w:bCs/>
          <w:sz w:val="22"/>
          <w:szCs w:val="22"/>
        </w:rPr>
        <w:t xml:space="preserve">previously </w:t>
      </w:r>
      <w:r w:rsidR="00F97CAB" w:rsidRPr="00F97CAB">
        <w:rPr>
          <w:rFonts w:ascii="Arial" w:hAnsi="Arial" w:cs="Arial"/>
          <w:bCs/>
          <w:sz w:val="22"/>
          <w:szCs w:val="22"/>
        </w:rPr>
        <w:t>raised by the Minister with RSAC include</w:t>
      </w:r>
      <w:r w:rsidR="00F97CAB">
        <w:rPr>
          <w:rFonts w:ascii="Arial" w:hAnsi="Arial" w:cs="Arial"/>
          <w:bCs/>
          <w:sz w:val="22"/>
          <w:szCs w:val="22"/>
        </w:rPr>
        <w:t>d</w:t>
      </w:r>
      <w:r w:rsidR="00F97CAB" w:rsidRPr="00F97CAB">
        <w:rPr>
          <w:rFonts w:ascii="Arial" w:hAnsi="Arial" w:cs="Arial"/>
          <w:bCs/>
          <w:sz w:val="22"/>
          <w:szCs w:val="22"/>
        </w:rPr>
        <w:t xml:space="preserve"> the safety of e</w:t>
      </w:r>
      <w:r w:rsidR="00F97CAB" w:rsidRPr="00F97CAB">
        <w:rPr>
          <w:rFonts w:ascii="Cambria Math" w:hAnsi="Cambria Math" w:cs="Cambria Math"/>
          <w:bCs/>
          <w:sz w:val="22"/>
          <w:szCs w:val="22"/>
        </w:rPr>
        <w:t>‑</w:t>
      </w:r>
      <w:r w:rsidR="00F97CAB" w:rsidRPr="00F97CAB">
        <w:rPr>
          <w:rFonts w:ascii="Arial" w:hAnsi="Arial" w:cs="Arial"/>
          <w:bCs/>
          <w:sz w:val="22"/>
          <w:szCs w:val="22"/>
        </w:rPr>
        <w:t>bikes and ATVs, training methods for young drivers, infrastructure safety measures such as pull</w:t>
      </w:r>
      <w:r w:rsidR="00F97CAB" w:rsidRPr="00F97CAB">
        <w:rPr>
          <w:rFonts w:ascii="Cambria Math" w:hAnsi="Cambria Math" w:cs="Cambria Math"/>
          <w:bCs/>
          <w:sz w:val="22"/>
          <w:szCs w:val="22"/>
        </w:rPr>
        <w:t>‑</w:t>
      </w:r>
      <w:r w:rsidR="00F97CAB" w:rsidRPr="00F97CAB">
        <w:rPr>
          <w:rFonts w:ascii="Arial" w:hAnsi="Arial" w:cs="Arial"/>
          <w:bCs/>
          <w:sz w:val="22"/>
          <w:szCs w:val="22"/>
        </w:rPr>
        <w:t>off bays and signage to cater for the increasing number of vans and campervans, crashes on country roads, the use of new technologies for line marking and other countermeasures, and the role of fixed speed cameras.</w:t>
      </w:r>
    </w:p>
    <w:p w14:paraId="037BBE8A" w14:textId="73C2CF33" w:rsidR="006B3AC0" w:rsidRPr="006B3AC0" w:rsidRDefault="00F97CAB" w:rsidP="00C603F8">
      <w:pPr>
        <w:pBdr>
          <w:bottom w:val="single" w:sz="4" w:space="1" w:color="auto"/>
        </w:pBdr>
        <w:spacing w:before="120" w:after="240" w:line="276" w:lineRule="auto"/>
        <w:rPr>
          <w:rFonts w:ascii="Arial" w:hAnsi="Arial" w:cs="Arial"/>
          <w:bCs/>
          <w:sz w:val="22"/>
          <w:szCs w:val="22"/>
        </w:rPr>
      </w:pPr>
      <w:r>
        <w:rPr>
          <w:rFonts w:ascii="Arial" w:hAnsi="Arial" w:cs="Arial"/>
          <w:bCs/>
          <w:sz w:val="22"/>
          <w:szCs w:val="22"/>
        </w:rPr>
        <w:t xml:space="preserve">While many </w:t>
      </w:r>
      <w:r w:rsidR="00A644C6">
        <w:rPr>
          <w:rFonts w:ascii="Arial" w:hAnsi="Arial" w:cs="Arial"/>
          <w:bCs/>
          <w:sz w:val="22"/>
          <w:szCs w:val="22"/>
        </w:rPr>
        <w:t>i</w:t>
      </w:r>
      <w:r w:rsidRPr="00F97CAB">
        <w:rPr>
          <w:rFonts w:ascii="Arial" w:hAnsi="Arial" w:cs="Arial"/>
          <w:bCs/>
          <w:sz w:val="22"/>
          <w:szCs w:val="22"/>
        </w:rPr>
        <w:t xml:space="preserve">ssues </w:t>
      </w:r>
      <w:r w:rsidR="00A644C6">
        <w:rPr>
          <w:rFonts w:ascii="Arial" w:hAnsi="Arial" w:cs="Arial"/>
          <w:bCs/>
          <w:sz w:val="22"/>
          <w:szCs w:val="22"/>
        </w:rPr>
        <w:t>will</w:t>
      </w:r>
      <w:r w:rsidRPr="00F97CAB">
        <w:rPr>
          <w:rFonts w:ascii="Arial" w:hAnsi="Arial" w:cs="Arial"/>
          <w:bCs/>
          <w:sz w:val="22"/>
          <w:szCs w:val="22"/>
        </w:rPr>
        <w:t xml:space="preserve"> be considered through the development of the next strategy</w:t>
      </w:r>
      <w:r w:rsidR="00A644C6">
        <w:rPr>
          <w:rFonts w:ascii="Arial" w:hAnsi="Arial" w:cs="Arial"/>
          <w:bCs/>
          <w:sz w:val="22"/>
          <w:szCs w:val="22"/>
        </w:rPr>
        <w:t>, RSAC would like to progress some issues sooner</w:t>
      </w:r>
      <w:r w:rsidR="00BF3EC2">
        <w:rPr>
          <w:rFonts w:ascii="Arial" w:hAnsi="Arial" w:cs="Arial"/>
          <w:bCs/>
          <w:sz w:val="22"/>
          <w:szCs w:val="22"/>
        </w:rPr>
        <w:t xml:space="preserve"> and explore opportunities to increase the number of pull-off bays and tourist signage.</w:t>
      </w:r>
    </w:p>
    <w:p w14:paraId="06635D62" w14:textId="3C0F201D" w:rsidR="00797ABC" w:rsidRDefault="00797ABC" w:rsidP="007556E9">
      <w:pPr>
        <w:pStyle w:val="ListParagraph"/>
        <w:numPr>
          <w:ilvl w:val="0"/>
          <w:numId w:val="1"/>
        </w:numPr>
        <w:spacing w:before="120" w:after="240" w:line="276" w:lineRule="auto"/>
        <w:rPr>
          <w:rFonts w:ascii="Arial" w:hAnsi="Arial" w:cs="Arial"/>
          <w:b/>
          <w:sz w:val="22"/>
          <w:szCs w:val="22"/>
        </w:rPr>
      </w:pPr>
      <w:r>
        <w:rPr>
          <w:rFonts w:ascii="Arial" w:hAnsi="Arial" w:cs="Arial"/>
          <w:b/>
          <w:sz w:val="22"/>
          <w:szCs w:val="22"/>
        </w:rPr>
        <w:t>ATE PROGRAM UPDATE</w:t>
      </w:r>
    </w:p>
    <w:p w14:paraId="2D77DEE1" w14:textId="64FB00CA" w:rsidR="00797ABC" w:rsidRDefault="00A644C6" w:rsidP="00C603F8">
      <w:pPr>
        <w:pBdr>
          <w:bottom w:val="single" w:sz="4" w:space="1" w:color="auto"/>
        </w:pBdr>
        <w:spacing w:before="120" w:after="240" w:line="276" w:lineRule="auto"/>
        <w:rPr>
          <w:rFonts w:ascii="Arial" w:hAnsi="Arial" w:cs="Arial"/>
          <w:bCs/>
          <w:sz w:val="22"/>
          <w:szCs w:val="22"/>
        </w:rPr>
      </w:pPr>
      <w:r>
        <w:rPr>
          <w:rFonts w:ascii="Arial" w:hAnsi="Arial" w:cs="Arial"/>
          <w:bCs/>
          <w:sz w:val="22"/>
          <w:szCs w:val="22"/>
        </w:rPr>
        <w:t xml:space="preserve">RSAC noted the update on the ATE Program. </w:t>
      </w:r>
      <w:proofErr w:type="gramStart"/>
      <w:r>
        <w:rPr>
          <w:rFonts w:ascii="Arial" w:hAnsi="Arial" w:cs="Arial"/>
          <w:bCs/>
          <w:sz w:val="22"/>
          <w:szCs w:val="22"/>
        </w:rPr>
        <w:t>A number of</w:t>
      </w:r>
      <w:proofErr w:type="gramEnd"/>
      <w:r>
        <w:rPr>
          <w:rFonts w:ascii="Arial" w:hAnsi="Arial" w:cs="Arial"/>
          <w:bCs/>
          <w:sz w:val="22"/>
          <w:szCs w:val="22"/>
        </w:rPr>
        <w:t xml:space="preserve"> issues relating to the </w:t>
      </w:r>
      <w:r w:rsidRPr="00D027E1">
        <w:rPr>
          <w:rFonts w:ascii="Arial" w:hAnsi="Arial" w:cs="Arial"/>
          <w:bCs/>
          <w:sz w:val="22"/>
          <w:szCs w:val="22"/>
        </w:rPr>
        <w:t xml:space="preserve">ATE </w:t>
      </w:r>
      <w:r>
        <w:rPr>
          <w:rFonts w:ascii="Arial" w:hAnsi="Arial" w:cs="Arial"/>
          <w:bCs/>
          <w:sz w:val="22"/>
          <w:szCs w:val="22"/>
        </w:rPr>
        <w:t>Program are currently being considered by Government, including the draft Strategy and Action Plan, funding, the in-motion technology trial and potential expansion of the program. RSAC also discussed the need for a review of the fixed camera program.</w:t>
      </w:r>
    </w:p>
    <w:p w14:paraId="07DB71EA" w14:textId="0E0C4595" w:rsidR="00797ABC" w:rsidRPr="00797ABC" w:rsidRDefault="00797ABC" w:rsidP="00797ABC">
      <w:pPr>
        <w:pStyle w:val="ListParagraph"/>
        <w:numPr>
          <w:ilvl w:val="0"/>
          <w:numId w:val="1"/>
        </w:numPr>
        <w:spacing w:before="120" w:after="240" w:line="276" w:lineRule="auto"/>
        <w:rPr>
          <w:rFonts w:ascii="Arial" w:hAnsi="Arial" w:cs="Arial"/>
          <w:b/>
          <w:sz w:val="22"/>
          <w:szCs w:val="22"/>
        </w:rPr>
      </w:pPr>
      <w:r w:rsidRPr="00797ABC">
        <w:rPr>
          <w:rFonts w:ascii="Arial" w:hAnsi="Arial" w:cs="Arial"/>
          <w:b/>
          <w:sz w:val="22"/>
          <w:szCs w:val="22"/>
        </w:rPr>
        <w:t>E-BIKES PUBLIC EDUCATION CAMPAIGN</w:t>
      </w:r>
    </w:p>
    <w:p w14:paraId="0CFA2E5D" w14:textId="2C7C6380" w:rsidR="00797ABC" w:rsidRDefault="00A644C6" w:rsidP="00797ABC">
      <w:pPr>
        <w:spacing w:before="120" w:after="240" w:line="276" w:lineRule="auto"/>
        <w:rPr>
          <w:rFonts w:ascii="Arial" w:hAnsi="Arial" w:cs="Arial"/>
          <w:bCs/>
          <w:sz w:val="22"/>
          <w:szCs w:val="22"/>
        </w:rPr>
      </w:pPr>
      <w:r>
        <w:rPr>
          <w:rFonts w:ascii="Arial" w:hAnsi="Arial" w:cs="Arial"/>
          <w:bCs/>
          <w:sz w:val="22"/>
          <w:szCs w:val="22"/>
        </w:rPr>
        <w:t>RSAC noted the development of a campaign to raise public awareness about whether e-bikes are street legal or not. Tasmania Police and local government are engaged on this issue and offered support in promoting this campaign at the local level.</w:t>
      </w:r>
    </w:p>
    <w:p w14:paraId="4E8A839E" w14:textId="77777777" w:rsidR="00A644C6" w:rsidRPr="001F30E0" w:rsidRDefault="00A644C6" w:rsidP="00A644C6">
      <w:pPr>
        <w:spacing w:before="120" w:after="240" w:line="276" w:lineRule="auto"/>
        <w:rPr>
          <w:rFonts w:ascii="Arial" w:hAnsi="Arial" w:cs="Arial"/>
          <w:b/>
          <w:sz w:val="22"/>
          <w:szCs w:val="22"/>
        </w:rPr>
      </w:pPr>
      <w:r w:rsidRPr="001F30E0">
        <w:rPr>
          <w:rFonts w:ascii="Arial" w:hAnsi="Arial" w:cs="Arial"/>
          <w:b/>
          <w:sz w:val="22"/>
          <w:szCs w:val="22"/>
        </w:rPr>
        <w:t>Actions</w:t>
      </w:r>
    </w:p>
    <w:p w14:paraId="56854016" w14:textId="26BA3997" w:rsidR="00A644C6" w:rsidRPr="00A644C6" w:rsidRDefault="00C603F8" w:rsidP="00C603F8">
      <w:pPr>
        <w:pStyle w:val="ListParagraph"/>
        <w:numPr>
          <w:ilvl w:val="0"/>
          <w:numId w:val="8"/>
        </w:numPr>
        <w:pBdr>
          <w:bottom w:val="single" w:sz="4" w:space="1" w:color="auto"/>
        </w:pBdr>
        <w:spacing w:before="120" w:after="240" w:line="276" w:lineRule="auto"/>
        <w:ind w:left="714" w:hanging="357"/>
        <w:contextualSpacing w:val="0"/>
        <w:rPr>
          <w:rFonts w:ascii="Arial" w:hAnsi="Arial" w:cs="Arial"/>
          <w:bCs/>
          <w:sz w:val="22"/>
          <w:szCs w:val="22"/>
        </w:rPr>
      </w:pPr>
      <w:r>
        <w:rPr>
          <w:rFonts w:ascii="Arial" w:hAnsi="Arial" w:cs="Arial"/>
          <w:bCs/>
          <w:sz w:val="22"/>
          <w:szCs w:val="22"/>
        </w:rPr>
        <w:t>State Growth to liaise with Tasmania Police and local government to promote the e-bike public education campaign.  (Craig Hoey)</w:t>
      </w:r>
    </w:p>
    <w:p w14:paraId="1FEA956E" w14:textId="18EDA4AF" w:rsidR="00797ABC" w:rsidRPr="00797ABC" w:rsidRDefault="00797ABC" w:rsidP="00797ABC">
      <w:pPr>
        <w:pStyle w:val="ListParagraph"/>
        <w:numPr>
          <w:ilvl w:val="0"/>
          <w:numId w:val="1"/>
        </w:numPr>
        <w:spacing w:before="120" w:after="240" w:line="276" w:lineRule="auto"/>
        <w:rPr>
          <w:rFonts w:ascii="Arial" w:hAnsi="Arial" w:cs="Arial"/>
          <w:b/>
          <w:sz w:val="22"/>
          <w:szCs w:val="22"/>
        </w:rPr>
      </w:pPr>
      <w:r w:rsidRPr="00797ABC">
        <w:rPr>
          <w:rFonts w:ascii="Arial" w:hAnsi="Arial" w:cs="Arial"/>
          <w:b/>
          <w:sz w:val="22"/>
          <w:szCs w:val="22"/>
        </w:rPr>
        <w:t>TARGETED REVIEW OF QUAD BIKE AND SIDE-BY-SIDE VEHICLE SAFETY</w:t>
      </w:r>
    </w:p>
    <w:p w14:paraId="38AA3344" w14:textId="25D7A415" w:rsidR="00797ABC" w:rsidRDefault="00C603F8" w:rsidP="00797ABC">
      <w:pPr>
        <w:spacing w:before="120" w:after="240" w:line="276" w:lineRule="auto"/>
        <w:rPr>
          <w:rFonts w:ascii="Arial" w:hAnsi="Arial" w:cs="Arial"/>
          <w:bCs/>
          <w:sz w:val="22"/>
          <w:szCs w:val="22"/>
        </w:rPr>
      </w:pPr>
      <w:r>
        <w:rPr>
          <w:rFonts w:ascii="Arial" w:hAnsi="Arial" w:cs="Arial"/>
          <w:bCs/>
          <w:sz w:val="22"/>
          <w:szCs w:val="22"/>
        </w:rPr>
        <w:t xml:space="preserve">RSAC noted that </w:t>
      </w:r>
      <w:r w:rsidRPr="00C603F8">
        <w:rPr>
          <w:rFonts w:ascii="Arial" w:hAnsi="Arial" w:cs="Arial"/>
          <w:bCs/>
          <w:sz w:val="22"/>
          <w:szCs w:val="22"/>
        </w:rPr>
        <w:t>State Growth is currently undertaking a targeted review of quad bike and side-by-side vehicle safety and that a public consultation paper and supporting background paper will be shared with RSAC upon its release</w:t>
      </w:r>
      <w:r>
        <w:rPr>
          <w:rFonts w:ascii="Arial" w:hAnsi="Arial" w:cs="Arial"/>
          <w:bCs/>
          <w:sz w:val="22"/>
          <w:szCs w:val="22"/>
        </w:rPr>
        <w:t>.</w:t>
      </w:r>
    </w:p>
    <w:p w14:paraId="13480818" w14:textId="77777777" w:rsidR="00C603F8" w:rsidRPr="001F30E0" w:rsidRDefault="00C603F8" w:rsidP="00C603F8">
      <w:pPr>
        <w:spacing w:before="120" w:after="240" w:line="276" w:lineRule="auto"/>
        <w:rPr>
          <w:rFonts w:ascii="Arial" w:hAnsi="Arial" w:cs="Arial"/>
          <w:b/>
          <w:sz w:val="22"/>
          <w:szCs w:val="22"/>
        </w:rPr>
      </w:pPr>
      <w:r w:rsidRPr="001F30E0">
        <w:rPr>
          <w:rFonts w:ascii="Arial" w:hAnsi="Arial" w:cs="Arial"/>
          <w:b/>
          <w:sz w:val="22"/>
          <w:szCs w:val="22"/>
        </w:rPr>
        <w:t>Actions</w:t>
      </w:r>
    </w:p>
    <w:p w14:paraId="134695A2" w14:textId="507C1BC4" w:rsidR="00C603F8" w:rsidRPr="00C603F8" w:rsidRDefault="00A24F0A" w:rsidP="00A24F0A">
      <w:pPr>
        <w:pStyle w:val="ListParagraph"/>
        <w:numPr>
          <w:ilvl w:val="0"/>
          <w:numId w:val="8"/>
        </w:numPr>
        <w:pBdr>
          <w:bottom w:val="single" w:sz="4" w:space="1" w:color="auto"/>
        </w:pBdr>
        <w:spacing w:before="120" w:after="240" w:line="276" w:lineRule="auto"/>
        <w:ind w:left="714" w:hanging="357"/>
        <w:contextualSpacing w:val="0"/>
        <w:rPr>
          <w:rFonts w:ascii="Arial" w:hAnsi="Arial" w:cs="Arial"/>
          <w:bCs/>
          <w:sz w:val="22"/>
          <w:szCs w:val="22"/>
        </w:rPr>
      </w:pPr>
      <w:r>
        <w:rPr>
          <w:rFonts w:ascii="Arial" w:hAnsi="Arial" w:cs="Arial"/>
          <w:bCs/>
          <w:sz w:val="22"/>
          <w:szCs w:val="22"/>
        </w:rPr>
        <w:t>State Growth to provide RSAC with the</w:t>
      </w:r>
      <w:r w:rsidRPr="00C603F8">
        <w:rPr>
          <w:rFonts w:ascii="Arial" w:hAnsi="Arial" w:cs="Arial"/>
          <w:bCs/>
          <w:sz w:val="22"/>
          <w:szCs w:val="22"/>
        </w:rPr>
        <w:t xml:space="preserve"> public consultation paper and supporting background paper </w:t>
      </w:r>
      <w:r>
        <w:rPr>
          <w:rFonts w:ascii="Arial" w:hAnsi="Arial" w:cs="Arial"/>
          <w:bCs/>
          <w:sz w:val="22"/>
          <w:szCs w:val="22"/>
        </w:rPr>
        <w:t xml:space="preserve">for the </w:t>
      </w:r>
      <w:r w:rsidRPr="00C603F8">
        <w:rPr>
          <w:rFonts w:ascii="Arial" w:hAnsi="Arial" w:cs="Arial"/>
          <w:bCs/>
          <w:sz w:val="22"/>
          <w:szCs w:val="22"/>
        </w:rPr>
        <w:t>review of quad bike and side-by-side vehicle safety</w:t>
      </w:r>
      <w:r>
        <w:rPr>
          <w:rFonts w:ascii="Arial" w:hAnsi="Arial" w:cs="Arial"/>
          <w:bCs/>
          <w:sz w:val="22"/>
          <w:szCs w:val="22"/>
        </w:rPr>
        <w:t>. (Craig Hoey)</w:t>
      </w:r>
    </w:p>
    <w:p w14:paraId="59304C07" w14:textId="4231AA69" w:rsidR="00010B38" w:rsidRPr="001F30E0" w:rsidRDefault="00010B38" w:rsidP="007556E9">
      <w:pPr>
        <w:pStyle w:val="ListParagraph"/>
        <w:numPr>
          <w:ilvl w:val="0"/>
          <w:numId w:val="1"/>
        </w:numPr>
        <w:spacing w:before="120" w:after="240" w:line="276" w:lineRule="auto"/>
        <w:rPr>
          <w:rFonts w:ascii="Arial" w:hAnsi="Arial" w:cs="Arial"/>
          <w:b/>
          <w:sz w:val="22"/>
          <w:szCs w:val="22"/>
        </w:rPr>
      </w:pPr>
      <w:r>
        <w:rPr>
          <w:rFonts w:ascii="Arial" w:hAnsi="Arial" w:cs="Arial"/>
          <w:b/>
          <w:sz w:val="22"/>
          <w:szCs w:val="22"/>
        </w:rPr>
        <w:t xml:space="preserve">RACT YOUTH ROAD SAFETY PROGRAM </w:t>
      </w:r>
      <w:r w:rsidR="007556E9">
        <w:rPr>
          <w:rFonts w:ascii="Arial" w:hAnsi="Arial" w:cs="Arial"/>
          <w:b/>
          <w:sz w:val="22"/>
          <w:szCs w:val="22"/>
        </w:rPr>
        <w:t xml:space="preserve">PROJECT </w:t>
      </w:r>
      <w:r w:rsidR="0012326B">
        <w:rPr>
          <w:rFonts w:ascii="Arial" w:hAnsi="Arial" w:cs="Arial"/>
          <w:b/>
          <w:sz w:val="22"/>
          <w:szCs w:val="22"/>
        </w:rPr>
        <w:t>UPDATE</w:t>
      </w:r>
    </w:p>
    <w:p w14:paraId="586F683C" w14:textId="30440532" w:rsidR="00B113C9" w:rsidRPr="0047389D" w:rsidRDefault="00964118" w:rsidP="00AB6D55">
      <w:pPr>
        <w:pBdr>
          <w:bottom w:val="single" w:sz="4" w:space="1" w:color="auto"/>
        </w:pBdr>
        <w:spacing w:before="120" w:after="240" w:line="276" w:lineRule="auto"/>
        <w:rPr>
          <w:rFonts w:ascii="Arial" w:hAnsi="Arial" w:cs="Arial"/>
          <w:bCs/>
          <w:sz w:val="22"/>
          <w:szCs w:val="22"/>
        </w:rPr>
      </w:pPr>
      <w:r w:rsidRPr="00964118">
        <w:rPr>
          <w:rFonts w:ascii="Arial" w:hAnsi="Arial" w:cs="Arial"/>
          <w:bCs/>
          <w:sz w:val="22"/>
          <w:szCs w:val="22"/>
        </w:rPr>
        <w:t xml:space="preserve">RSAC </w:t>
      </w:r>
      <w:r w:rsidR="00703554">
        <w:rPr>
          <w:rFonts w:ascii="Arial" w:hAnsi="Arial" w:cs="Arial"/>
          <w:bCs/>
          <w:sz w:val="22"/>
          <w:szCs w:val="22"/>
        </w:rPr>
        <w:t>was provided with an</w:t>
      </w:r>
      <w:r w:rsidRPr="00964118">
        <w:rPr>
          <w:rFonts w:ascii="Arial" w:hAnsi="Arial" w:cs="Arial"/>
          <w:bCs/>
          <w:sz w:val="22"/>
          <w:szCs w:val="22"/>
        </w:rPr>
        <w:t xml:space="preserve"> update on the </w:t>
      </w:r>
      <w:r w:rsidR="00FC7F2C">
        <w:rPr>
          <w:rFonts w:ascii="Arial" w:hAnsi="Arial" w:cs="Arial"/>
          <w:bCs/>
          <w:sz w:val="22"/>
          <w:szCs w:val="22"/>
        </w:rPr>
        <w:t>development of the RACT’s Youth Road Safety Program</w:t>
      </w:r>
      <w:r w:rsidR="0047389D">
        <w:rPr>
          <w:rFonts w:ascii="Arial" w:hAnsi="Arial" w:cs="Arial"/>
          <w:bCs/>
          <w:sz w:val="22"/>
          <w:szCs w:val="22"/>
        </w:rPr>
        <w:t>.</w:t>
      </w:r>
      <w:r w:rsidR="00FC7F2C">
        <w:rPr>
          <w:rFonts w:ascii="Arial" w:hAnsi="Arial" w:cs="Arial"/>
          <w:bCs/>
          <w:sz w:val="22"/>
          <w:szCs w:val="22"/>
        </w:rPr>
        <w:t xml:space="preserve"> </w:t>
      </w:r>
    </w:p>
    <w:p w14:paraId="2883B899" w14:textId="3B9287F5" w:rsidR="00E035E1" w:rsidRDefault="00E035E1" w:rsidP="007556E9">
      <w:pPr>
        <w:pStyle w:val="ListParagraph"/>
        <w:numPr>
          <w:ilvl w:val="0"/>
          <w:numId w:val="1"/>
        </w:numPr>
        <w:spacing w:before="120" w:after="240" w:line="276" w:lineRule="auto"/>
        <w:contextualSpacing w:val="0"/>
        <w:rPr>
          <w:rFonts w:ascii="Arial" w:hAnsi="Arial" w:cs="Arial"/>
          <w:b/>
          <w:sz w:val="22"/>
          <w:szCs w:val="22"/>
        </w:rPr>
      </w:pPr>
      <w:bookmarkStart w:id="8" w:name="_Hlk167288266"/>
      <w:r>
        <w:rPr>
          <w:rFonts w:ascii="Arial" w:hAnsi="Arial" w:cs="Arial"/>
          <w:b/>
          <w:sz w:val="22"/>
          <w:szCs w:val="22"/>
        </w:rPr>
        <w:lastRenderedPageBreak/>
        <w:t>ROAD SAFETY LEVY BUDGET YEAR-TO-DATE UPDATE</w:t>
      </w:r>
    </w:p>
    <w:p w14:paraId="6255A942" w14:textId="4BDD8765" w:rsidR="00E035E1" w:rsidRDefault="00AA41C7" w:rsidP="00A24F0A">
      <w:pPr>
        <w:pStyle w:val="ListParagraph"/>
        <w:spacing w:before="120" w:after="240" w:line="276" w:lineRule="auto"/>
        <w:ind w:left="0"/>
        <w:contextualSpacing w:val="0"/>
        <w:rPr>
          <w:rFonts w:ascii="Arial" w:hAnsi="Arial" w:cs="Arial"/>
          <w:bCs/>
          <w:sz w:val="22"/>
          <w:szCs w:val="22"/>
        </w:rPr>
      </w:pPr>
      <w:r>
        <w:rPr>
          <w:rFonts w:ascii="Arial" w:hAnsi="Arial" w:cs="Arial"/>
          <w:bCs/>
          <w:sz w:val="22"/>
          <w:szCs w:val="22"/>
        </w:rPr>
        <w:t>The Road Safety Levy budget</w:t>
      </w:r>
      <w:r w:rsidRPr="00AA41C7">
        <w:rPr>
          <w:rFonts w:ascii="Arial" w:hAnsi="Arial" w:cs="Arial"/>
          <w:bCs/>
          <w:sz w:val="22"/>
          <w:szCs w:val="22"/>
        </w:rPr>
        <w:t xml:space="preserve"> to </w:t>
      </w:r>
      <w:r w:rsidR="007556E9">
        <w:rPr>
          <w:rFonts w:ascii="Arial" w:hAnsi="Arial" w:cs="Arial"/>
          <w:bCs/>
          <w:sz w:val="22"/>
          <w:szCs w:val="22"/>
        </w:rPr>
        <w:t xml:space="preserve">31 </w:t>
      </w:r>
      <w:r w:rsidR="00A24F0A">
        <w:rPr>
          <w:rFonts w:ascii="Arial" w:hAnsi="Arial" w:cs="Arial"/>
          <w:bCs/>
          <w:sz w:val="22"/>
          <w:szCs w:val="22"/>
        </w:rPr>
        <w:t>March 2026</w:t>
      </w:r>
      <w:r>
        <w:rPr>
          <w:rFonts w:ascii="Arial" w:hAnsi="Arial" w:cs="Arial"/>
          <w:bCs/>
          <w:sz w:val="22"/>
          <w:szCs w:val="22"/>
        </w:rPr>
        <w:t xml:space="preserve"> </w:t>
      </w:r>
      <w:r w:rsidR="005A3487">
        <w:rPr>
          <w:rFonts w:ascii="Arial" w:hAnsi="Arial" w:cs="Arial"/>
          <w:bCs/>
          <w:sz w:val="22"/>
          <w:szCs w:val="22"/>
        </w:rPr>
        <w:t>wa</w:t>
      </w:r>
      <w:r>
        <w:rPr>
          <w:rFonts w:ascii="Arial" w:hAnsi="Arial" w:cs="Arial"/>
          <w:bCs/>
          <w:sz w:val="22"/>
          <w:szCs w:val="22"/>
        </w:rPr>
        <w:t xml:space="preserve">s </w:t>
      </w:r>
      <w:r w:rsidR="00734EC2">
        <w:rPr>
          <w:rFonts w:ascii="Arial" w:hAnsi="Arial" w:cs="Arial"/>
          <w:bCs/>
          <w:sz w:val="22"/>
          <w:szCs w:val="22"/>
        </w:rPr>
        <w:t>noted by RSAC</w:t>
      </w:r>
      <w:r>
        <w:rPr>
          <w:rFonts w:ascii="Arial" w:hAnsi="Arial" w:cs="Arial"/>
          <w:bCs/>
          <w:sz w:val="22"/>
          <w:szCs w:val="22"/>
        </w:rPr>
        <w:t>.</w:t>
      </w:r>
      <w:r w:rsidR="00A24F0A">
        <w:rPr>
          <w:rFonts w:ascii="Arial" w:hAnsi="Arial" w:cs="Arial"/>
          <w:bCs/>
          <w:sz w:val="22"/>
          <w:szCs w:val="22"/>
        </w:rPr>
        <w:t xml:space="preserve"> It was noted that amendments to the budget were required prior to publishing the Progress Report.</w:t>
      </w:r>
    </w:p>
    <w:p w14:paraId="0195DEB6" w14:textId="77777777" w:rsidR="00A24F0A" w:rsidRPr="001F30E0" w:rsidRDefault="00A24F0A" w:rsidP="00A24F0A">
      <w:pPr>
        <w:spacing w:before="120" w:after="240" w:line="276" w:lineRule="auto"/>
        <w:rPr>
          <w:rFonts w:ascii="Arial" w:hAnsi="Arial" w:cs="Arial"/>
          <w:b/>
          <w:sz w:val="22"/>
          <w:szCs w:val="22"/>
        </w:rPr>
      </w:pPr>
      <w:r w:rsidRPr="001F30E0">
        <w:rPr>
          <w:rFonts w:ascii="Arial" w:hAnsi="Arial" w:cs="Arial"/>
          <w:b/>
          <w:sz w:val="22"/>
          <w:szCs w:val="22"/>
        </w:rPr>
        <w:t>Actions</w:t>
      </w:r>
    </w:p>
    <w:p w14:paraId="613F4895" w14:textId="5284944D" w:rsidR="00A24F0A" w:rsidRDefault="00A24F0A" w:rsidP="00A24F0A">
      <w:pPr>
        <w:pStyle w:val="ListParagraph"/>
        <w:numPr>
          <w:ilvl w:val="0"/>
          <w:numId w:val="8"/>
        </w:numPr>
        <w:pBdr>
          <w:bottom w:val="single" w:sz="4" w:space="1" w:color="auto"/>
        </w:pBdr>
        <w:spacing w:before="120" w:after="240" w:line="276" w:lineRule="auto"/>
        <w:contextualSpacing w:val="0"/>
        <w:rPr>
          <w:rFonts w:ascii="Arial" w:hAnsi="Arial" w:cs="Arial"/>
          <w:bCs/>
          <w:sz w:val="22"/>
          <w:szCs w:val="22"/>
        </w:rPr>
      </w:pPr>
      <w:r>
        <w:rPr>
          <w:rFonts w:ascii="Arial" w:hAnsi="Arial" w:cs="Arial"/>
          <w:bCs/>
          <w:sz w:val="22"/>
          <w:szCs w:val="22"/>
        </w:rPr>
        <w:t>State Growth to make amendments to the budget prior to publishing the Progress Report.  (Ange Collis)</w:t>
      </w:r>
    </w:p>
    <w:bookmarkEnd w:id="8"/>
    <w:p w14:paraId="0605945A" w14:textId="77777777" w:rsidR="00E035E1" w:rsidRPr="001F30E0" w:rsidRDefault="00E035E1" w:rsidP="007556E9">
      <w:pPr>
        <w:pStyle w:val="ListParagraph"/>
        <w:numPr>
          <w:ilvl w:val="0"/>
          <w:numId w:val="1"/>
        </w:numPr>
        <w:spacing w:before="120" w:after="240" w:line="276" w:lineRule="auto"/>
        <w:contextualSpacing w:val="0"/>
        <w:rPr>
          <w:rFonts w:ascii="Arial" w:hAnsi="Arial" w:cs="Arial"/>
          <w:b/>
          <w:sz w:val="22"/>
          <w:szCs w:val="22"/>
        </w:rPr>
      </w:pPr>
      <w:r w:rsidRPr="001F30E0">
        <w:rPr>
          <w:rFonts w:ascii="Arial" w:hAnsi="Arial" w:cs="Arial"/>
          <w:b/>
          <w:sz w:val="22"/>
          <w:szCs w:val="22"/>
        </w:rPr>
        <w:t>CHAIR’S REPORT</w:t>
      </w:r>
    </w:p>
    <w:p w14:paraId="1F18F2E6" w14:textId="77777777" w:rsidR="00E035E1" w:rsidRPr="001F30E0" w:rsidRDefault="00E035E1" w:rsidP="00AB6D55">
      <w:pPr>
        <w:pBdr>
          <w:bottom w:val="single" w:sz="4" w:space="1" w:color="auto"/>
        </w:pBdr>
        <w:tabs>
          <w:tab w:val="left" w:pos="0"/>
        </w:tabs>
        <w:autoSpaceDE w:val="0"/>
        <w:autoSpaceDN w:val="0"/>
        <w:adjustRightInd w:val="0"/>
        <w:spacing w:before="120" w:after="240" w:line="276" w:lineRule="auto"/>
        <w:rPr>
          <w:rFonts w:ascii="Arial" w:eastAsiaTheme="minorHAnsi" w:hAnsi="Arial" w:cs="Arial"/>
          <w:sz w:val="22"/>
          <w:szCs w:val="22"/>
        </w:rPr>
      </w:pPr>
      <w:r w:rsidRPr="001F30E0">
        <w:rPr>
          <w:rFonts w:ascii="Arial" w:eastAsiaTheme="minorHAnsi" w:hAnsi="Arial" w:cs="Arial"/>
          <w:sz w:val="22"/>
          <w:szCs w:val="22"/>
        </w:rPr>
        <w:t>RSAC noted the Chair’s report for the last quarter.</w:t>
      </w:r>
    </w:p>
    <w:p w14:paraId="0C3182A2" w14:textId="710455ED" w:rsidR="00035EF2" w:rsidRPr="001F30E0" w:rsidRDefault="00035EF2" w:rsidP="007556E9">
      <w:pPr>
        <w:pStyle w:val="ListParagraph"/>
        <w:numPr>
          <w:ilvl w:val="0"/>
          <w:numId w:val="1"/>
        </w:numPr>
        <w:spacing w:before="120" w:after="240" w:line="276" w:lineRule="auto"/>
        <w:rPr>
          <w:rFonts w:ascii="Arial" w:hAnsi="Arial" w:cs="Arial"/>
          <w:b/>
          <w:sz w:val="22"/>
          <w:szCs w:val="22"/>
        </w:rPr>
      </w:pPr>
      <w:r w:rsidRPr="001F30E0">
        <w:rPr>
          <w:rFonts w:ascii="Arial" w:hAnsi="Arial" w:cs="Arial"/>
          <w:b/>
          <w:sz w:val="22"/>
          <w:szCs w:val="22"/>
        </w:rPr>
        <w:t>CORRESPONDENCE</w:t>
      </w:r>
    </w:p>
    <w:p w14:paraId="646BB861" w14:textId="090FB1FE" w:rsidR="00035EF2" w:rsidRPr="001F30E0" w:rsidRDefault="00286D8D" w:rsidP="00AB6D55">
      <w:pPr>
        <w:pBdr>
          <w:bottom w:val="single" w:sz="4" w:space="1" w:color="auto"/>
        </w:pBdr>
        <w:spacing w:before="120" w:after="240" w:line="276" w:lineRule="auto"/>
        <w:rPr>
          <w:rFonts w:ascii="Arial" w:hAnsi="Arial" w:cs="Arial"/>
          <w:sz w:val="22"/>
          <w:szCs w:val="22"/>
        </w:rPr>
      </w:pPr>
      <w:r w:rsidRPr="001F30E0">
        <w:rPr>
          <w:rFonts w:ascii="Arial" w:hAnsi="Arial" w:cs="Arial"/>
          <w:sz w:val="22"/>
          <w:szCs w:val="22"/>
        </w:rPr>
        <w:t>RSAC noted correspondence for the last quarter.</w:t>
      </w:r>
    </w:p>
    <w:p w14:paraId="138D4785" w14:textId="4D8FFDCC" w:rsidR="00035EF2" w:rsidRPr="001F30E0" w:rsidRDefault="00035EF2" w:rsidP="007556E9">
      <w:pPr>
        <w:pStyle w:val="ListParagraph"/>
        <w:numPr>
          <w:ilvl w:val="0"/>
          <w:numId w:val="1"/>
        </w:numPr>
        <w:spacing w:before="120" w:after="240" w:line="276" w:lineRule="auto"/>
        <w:rPr>
          <w:rFonts w:ascii="Arial" w:hAnsi="Arial" w:cs="Arial"/>
          <w:b/>
          <w:sz w:val="22"/>
          <w:szCs w:val="22"/>
        </w:rPr>
      </w:pPr>
      <w:r w:rsidRPr="001F30E0">
        <w:rPr>
          <w:rFonts w:ascii="Arial" w:hAnsi="Arial" w:cs="Arial"/>
          <w:b/>
          <w:sz w:val="22"/>
          <w:szCs w:val="22"/>
        </w:rPr>
        <w:t>EDUCATION AND ENFORCEMENT SUB-COMMITTEE PROGRESS REPORT</w:t>
      </w:r>
    </w:p>
    <w:p w14:paraId="2DFD6A79" w14:textId="6DDB484A" w:rsidR="007556E9" w:rsidRDefault="00286D8D" w:rsidP="007556E9">
      <w:pPr>
        <w:pBdr>
          <w:bottom w:val="single" w:sz="4" w:space="1" w:color="auto"/>
        </w:pBdr>
        <w:spacing w:before="120" w:after="240" w:line="276" w:lineRule="auto"/>
        <w:rPr>
          <w:rFonts w:ascii="Arial" w:hAnsi="Arial" w:cs="Arial"/>
          <w:sz w:val="22"/>
          <w:szCs w:val="22"/>
        </w:rPr>
      </w:pPr>
      <w:r w:rsidRPr="001F30E0">
        <w:rPr>
          <w:rFonts w:ascii="Arial" w:hAnsi="Arial" w:cs="Arial"/>
          <w:sz w:val="22"/>
          <w:szCs w:val="22"/>
        </w:rPr>
        <w:t>RSAC noted the key activities of the</w:t>
      </w:r>
      <w:r w:rsidR="004060C0">
        <w:rPr>
          <w:rFonts w:ascii="Arial" w:hAnsi="Arial" w:cs="Arial"/>
          <w:sz w:val="22"/>
          <w:szCs w:val="22"/>
        </w:rPr>
        <w:t xml:space="preserve"> </w:t>
      </w:r>
      <w:r w:rsidRPr="001F30E0">
        <w:rPr>
          <w:rFonts w:ascii="Arial" w:hAnsi="Arial" w:cs="Arial"/>
          <w:sz w:val="22"/>
          <w:szCs w:val="22"/>
        </w:rPr>
        <w:t>Education and Enforcement Sub-Committee for the last quarter</w:t>
      </w:r>
      <w:r w:rsidR="00A24F0A">
        <w:rPr>
          <w:rFonts w:ascii="Arial" w:hAnsi="Arial" w:cs="Arial"/>
          <w:sz w:val="22"/>
          <w:szCs w:val="22"/>
        </w:rPr>
        <w:t>, including the activities undertaken as part of National Road Safety Week 2026</w:t>
      </w:r>
      <w:r w:rsidR="00FD7090">
        <w:rPr>
          <w:rFonts w:ascii="Arial" w:hAnsi="Arial" w:cs="Arial"/>
          <w:sz w:val="22"/>
          <w:szCs w:val="22"/>
        </w:rPr>
        <w:t>.</w:t>
      </w:r>
    </w:p>
    <w:p w14:paraId="6DEA5D6D" w14:textId="391736C1" w:rsidR="00035EF2" w:rsidRPr="001F30E0" w:rsidRDefault="00035EF2" w:rsidP="007556E9">
      <w:pPr>
        <w:pStyle w:val="ListParagraph"/>
        <w:numPr>
          <w:ilvl w:val="0"/>
          <w:numId w:val="1"/>
        </w:numPr>
        <w:spacing w:before="120" w:after="240" w:line="276" w:lineRule="auto"/>
        <w:rPr>
          <w:rFonts w:ascii="Arial" w:hAnsi="Arial" w:cs="Arial"/>
          <w:b/>
          <w:sz w:val="22"/>
          <w:szCs w:val="22"/>
        </w:rPr>
      </w:pPr>
      <w:r w:rsidRPr="001F30E0">
        <w:rPr>
          <w:rFonts w:ascii="Arial" w:hAnsi="Arial" w:cs="Arial"/>
          <w:b/>
          <w:sz w:val="22"/>
          <w:szCs w:val="22"/>
        </w:rPr>
        <w:t>TASMANIA POLICE TRAFFIC OUTPUTS REPORT</w:t>
      </w:r>
    </w:p>
    <w:p w14:paraId="679580B1" w14:textId="5CAE44E3" w:rsidR="00981922" w:rsidRDefault="00286D8D" w:rsidP="00AB6D55">
      <w:pPr>
        <w:pBdr>
          <w:bottom w:val="single" w:sz="4" w:space="1" w:color="auto"/>
        </w:pBdr>
        <w:spacing w:before="120" w:after="240" w:line="276" w:lineRule="auto"/>
        <w:rPr>
          <w:rFonts w:ascii="Arial" w:hAnsi="Arial" w:cs="Arial"/>
          <w:sz w:val="22"/>
          <w:szCs w:val="22"/>
        </w:rPr>
      </w:pPr>
      <w:r w:rsidRPr="001F30E0">
        <w:rPr>
          <w:rFonts w:ascii="Arial" w:hAnsi="Arial" w:cs="Arial"/>
          <w:sz w:val="22"/>
          <w:szCs w:val="22"/>
        </w:rPr>
        <w:t xml:space="preserve">RSAC noted the Tasmania Police Traffic Outputs report as </w:t>
      </w:r>
      <w:proofErr w:type="gramStart"/>
      <w:r w:rsidRPr="001F30E0">
        <w:rPr>
          <w:rFonts w:ascii="Arial" w:hAnsi="Arial" w:cs="Arial"/>
          <w:sz w:val="22"/>
          <w:szCs w:val="22"/>
        </w:rPr>
        <w:t>at</w:t>
      </w:r>
      <w:proofErr w:type="gramEnd"/>
      <w:r w:rsidRPr="001F30E0">
        <w:rPr>
          <w:rFonts w:ascii="Arial" w:hAnsi="Arial" w:cs="Arial"/>
          <w:sz w:val="22"/>
          <w:szCs w:val="22"/>
        </w:rPr>
        <w:t xml:space="preserve"> </w:t>
      </w:r>
      <w:r w:rsidR="00A24F0A">
        <w:rPr>
          <w:rFonts w:ascii="Arial" w:hAnsi="Arial" w:cs="Arial"/>
          <w:sz w:val="22"/>
          <w:szCs w:val="22"/>
        </w:rPr>
        <w:t>January 2026</w:t>
      </w:r>
      <w:r w:rsidRPr="001F30E0">
        <w:rPr>
          <w:rFonts w:ascii="Arial" w:hAnsi="Arial" w:cs="Arial"/>
          <w:sz w:val="22"/>
          <w:szCs w:val="22"/>
        </w:rPr>
        <w:t>.</w:t>
      </w:r>
    </w:p>
    <w:p w14:paraId="5C6B78BB" w14:textId="6BC6C5FF" w:rsidR="00035EF2" w:rsidRDefault="00035EF2" w:rsidP="007556E9">
      <w:pPr>
        <w:pStyle w:val="ListParagraph"/>
        <w:numPr>
          <w:ilvl w:val="0"/>
          <w:numId w:val="1"/>
        </w:numPr>
        <w:spacing w:before="120" w:after="240" w:line="276" w:lineRule="auto"/>
        <w:rPr>
          <w:rFonts w:ascii="Arial" w:hAnsi="Arial" w:cs="Arial"/>
          <w:b/>
          <w:sz w:val="22"/>
          <w:szCs w:val="22"/>
        </w:rPr>
      </w:pPr>
      <w:bookmarkStart w:id="9" w:name="_Hlk206154563"/>
      <w:r w:rsidRPr="001F30E0">
        <w:rPr>
          <w:rFonts w:ascii="Arial" w:hAnsi="Arial" w:cs="Arial"/>
          <w:b/>
          <w:sz w:val="22"/>
          <w:szCs w:val="22"/>
        </w:rPr>
        <w:t>OTHER BUSINESS</w:t>
      </w:r>
    </w:p>
    <w:p w14:paraId="2A50514B" w14:textId="2089F3F0" w:rsidR="00AB0DE2" w:rsidRDefault="00A24F0A" w:rsidP="00AB0DE2">
      <w:pPr>
        <w:spacing w:before="120" w:after="240" w:line="276" w:lineRule="auto"/>
        <w:rPr>
          <w:rFonts w:ascii="Arial" w:hAnsi="Arial" w:cs="Arial"/>
          <w:bCs/>
          <w:sz w:val="22"/>
          <w:szCs w:val="22"/>
        </w:rPr>
      </w:pPr>
      <w:r>
        <w:rPr>
          <w:rFonts w:ascii="Arial" w:hAnsi="Arial" w:cs="Arial"/>
          <w:bCs/>
          <w:sz w:val="22"/>
          <w:szCs w:val="22"/>
        </w:rPr>
        <w:t>Michelle Harwood advised that the Tasmanian Transport Association conducted truck driver health checks during National Road Safety Week,</w:t>
      </w:r>
      <w:r w:rsidR="000249EE">
        <w:rPr>
          <w:rFonts w:ascii="Arial" w:hAnsi="Arial" w:cs="Arial"/>
          <w:bCs/>
          <w:sz w:val="22"/>
          <w:szCs w:val="22"/>
        </w:rPr>
        <w:t xml:space="preserve"> </w:t>
      </w:r>
      <w:r w:rsidR="00761706">
        <w:rPr>
          <w:rFonts w:ascii="Arial" w:hAnsi="Arial" w:cs="Arial"/>
          <w:bCs/>
          <w:sz w:val="22"/>
          <w:szCs w:val="22"/>
        </w:rPr>
        <w:t xml:space="preserve">the testing indicated </w:t>
      </w:r>
      <w:proofErr w:type="gramStart"/>
      <w:r w:rsidR="00761706">
        <w:rPr>
          <w:rFonts w:ascii="Arial" w:hAnsi="Arial" w:cs="Arial"/>
          <w:bCs/>
          <w:sz w:val="22"/>
          <w:szCs w:val="22"/>
        </w:rPr>
        <w:t>a number</w:t>
      </w:r>
      <w:r w:rsidR="000249EE">
        <w:rPr>
          <w:rFonts w:ascii="Arial" w:hAnsi="Arial" w:cs="Arial"/>
          <w:bCs/>
          <w:sz w:val="22"/>
          <w:szCs w:val="22"/>
        </w:rPr>
        <w:t xml:space="preserve"> of</w:t>
      </w:r>
      <w:proofErr w:type="gramEnd"/>
      <w:r w:rsidR="000249EE">
        <w:rPr>
          <w:rFonts w:ascii="Arial" w:hAnsi="Arial" w:cs="Arial"/>
          <w:bCs/>
          <w:sz w:val="22"/>
          <w:szCs w:val="22"/>
        </w:rPr>
        <w:t xml:space="preserve"> drivers </w:t>
      </w:r>
      <w:r w:rsidR="00761706">
        <w:rPr>
          <w:rFonts w:ascii="Arial" w:hAnsi="Arial" w:cs="Arial"/>
          <w:bCs/>
          <w:sz w:val="22"/>
          <w:szCs w:val="22"/>
        </w:rPr>
        <w:t xml:space="preserve">may be at risk of </w:t>
      </w:r>
      <w:r w:rsidR="000249EE">
        <w:rPr>
          <w:rFonts w:ascii="Arial" w:hAnsi="Arial" w:cs="Arial"/>
          <w:bCs/>
          <w:sz w:val="22"/>
          <w:szCs w:val="22"/>
        </w:rPr>
        <w:t>not meeting the medical requirements to hold an unconditional heavy vehicle driver licence. Follow-up support will now be provided</w:t>
      </w:r>
      <w:r>
        <w:rPr>
          <w:rFonts w:ascii="Arial" w:hAnsi="Arial" w:cs="Arial"/>
          <w:bCs/>
          <w:sz w:val="22"/>
          <w:szCs w:val="22"/>
        </w:rPr>
        <w:t xml:space="preserve">. </w:t>
      </w:r>
    </w:p>
    <w:bookmarkEnd w:id="9"/>
    <w:p w14:paraId="1616EE08" w14:textId="408746E2" w:rsidR="00AB0DE2" w:rsidRPr="00AB0DE2" w:rsidRDefault="000249EE" w:rsidP="00AB0DE2">
      <w:pPr>
        <w:spacing w:before="120" w:after="240" w:line="276" w:lineRule="auto"/>
        <w:rPr>
          <w:rFonts w:ascii="Arial" w:hAnsi="Arial" w:cs="Arial"/>
          <w:bCs/>
          <w:sz w:val="22"/>
          <w:szCs w:val="22"/>
        </w:rPr>
      </w:pPr>
      <w:r>
        <w:rPr>
          <w:rFonts w:ascii="Arial" w:hAnsi="Arial" w:cs="Arial"/>
          <w:bCs/>
          <w:sz w:val="22"/>
          <w:szCs w:val="22"/>
        </w:rPr>
        <w:t>Alison Hetherington advised that the Tasmanian Bicycle Council hosted a National Road Safety Week event in Nubeena.</w:t>
      </w:r>
    </w:p>
    <w:sectPr w:rsidR="00AB0DE2" w:rsidRPr="00AB0DE2" w:rsidSect="00792C41">
      <w:headerReference w:type="default" r:id="rId10"/>
      <w:type w:val="continuous"/>
      <w:pgSz w:w="11906" w:h="16838"/>
      <w:pgMar w:top="1134"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05433" w14:textId="77777777" w:rsidR="001F6877" w:rsidRDefault="001F6877" w:rsidP="00C22605">
      <w:r>
        <w:separator/>
      </w:r>
    </w:p>
  </w:endnote>
  <w:endnote w:type="continuationSeparator" w:id="0">
    <w:p w14:paraId="559433ED" w14:textId="77777777" w:rsidR="001F6877" w:rsidRDefault="001F6877" w:rsidP="00C22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GillSans">
    <w:altName w:val="Lucida Sans Unicode"/>
    <w:charset w:val="00"/>
    <w:family w:val="swiss"/>
    <w:pitch w:val="variable"/>
    <w:sig w:usb0="00000007"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608573"/>
      <w:docPartObj>
        <w:docPartGallery w:val="Page Numbers (Bottom of Page)"/>
        <w:docPartUnique/>
      </w:docPartObj>
    </w:sdtPr>
    <w:sdtEndPr>
      <w:rPr>
        <w:noProof/>
      </w:rPr>
    </w:sdtEndPr>
    <w:sdtContent>
      <w:p w14:paraId="2D86D3FD" w14:textId="63FF42DC" w:rsidR="00412008" w:rsidRDefault="0041200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2C91D4" w14:textId="77777777" w:rsidR="00164173" w:rsidRDefault="001641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15822" w14:textId="77777777" w:rsidR="001F6877" w:rsidRDefault="001F6877" w:rsidP="00C22605">
      <w:r>
        <w:separator/>
      </w:r>
    </w:p>
  </w:footnote>
  <w:footnote w:type="continuationSeparator" w:id="0">
    <w:p w14:paraId="2A550429" w14:textId="77777777" w:rsidR="001F6877" w:rsidRDefault="001F6877" w:rsidP="00C226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AC652" w14:textId="5E945052" w:rsidR="00164173" w:rsidRDefault="00000000" w:rsidP="004D6111">
    <w:pPr>
      <w:pStyle w:val="Header"/>
      <w:jc w:val="right"/>
    </w:pPr>
    <w:sdt>
      <w:sdtPr>
        <w:id w:val="1681398672"/>
        <w:docPartObj>
          <w:docPartGallery w:val="Watermarks"/>
          <w:docPartUnique/>
        </w:docPartObj>
      </w:sdtPr>
      <w:sdtContent>
        <w:r>
          <w:rPr>
            <w:noProof/>
            <w:lang w:val="en-US"/>
          </w:rPr>
          <w:pict w14:anchorId="0D6F49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B6CC5" w:rsidRPr="000B6CC5">
      <w:rPr>
        <w:rFonts w:ascii="Gill Sans MT" w:hAnsi="Gill Sans MT"/>
        <w:noProof/>
        <w:lang w:eastAsia="en-AU"/>
      </w:rPr>
      <w:t xml:space="preserve"> </w:t>
    </w:r>
    <w:r w:rsidR="000B6CC5" w:rsidRPr="000F6485">
      <w:rPr>
        <w:rFonts w:ascii="Gill Sans MT" w:hAnsi="Gill Sans MT"/>
        <w:noProof/>
        <w:lang w:eastAsia="en-AU"/>
      </w:rPr>
      <w:drawing>
        <wp:anchor distT="0" distB="0" distL="114300" distR="114300" simplePos="0" relativeHeight="251663872" behindDoc="0" locked="0" layoutInCell="1" allowOverlap="1" wp14:anchorId="35C67970" wp14:editId="1A2D8000">
          <wp:simplePos x="0" y="0"/>
          <wp:positionH relativeFrom="column">
            <wp:posOffset>0</wp:posOffset>
          </wp:positionH>
          <wp:positionV relativeFrom="paragraph">
            <wp:posOffset>180340</wp:posOffset>
          </wp:positionV>
          <wp:extent cx="3629025" cy="647700"/>
          <wp:effectExtent l="1905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3629025" cy="64770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8C599" w14:textId="7EB7F5CA" w:rsidR="00792C41" w:rsidRDefault="00000000" w:rsidP="004D6111">
    <w:pPr>
      <w:pStyle w:val="Header"/>
      <w:jc w:val="right"/>
    </w:pPr>
    <w:sdt>
      <w:sdtPr>
        <w:id w:val="1404487654"/>
        <w:docPartObj>
          <w:docPartGallery w:val="Watermarks"/>
          <w:docPartUnique/>
        </w:docPartObj>
      </w:sdtPr>
      <w:sdtContent>
        <w:r>
          <w:rPr>
            <w:noProof/>
            <w:lang w:val="en-US"/>
          </w:rPr>
          <w:pict w14:anchorId="49324D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0;margin-top:0;width:412.4pt;height:247.45pt;rotation:315;z-index:-2516546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469FE"/>
    <w:multiLevelType w:val="hybridMultilevel"/>
    <w:tmpl w:val="BE9E5584"/>
    <w:lvl w:ilvl="0" w:tplc="8494814E">
      <w:start w:val="1"/>
      <w:numFmt w:val="decimal"/>
      <w:lvlText w:val="%1."/>
      <w:lvlJc w:val="left"/>
      <w:pPr>
        <w:ind w:left="360" w:hanging="360"/>
      </w:pPr>
      <w:rPr>
        <w:rFonts w:hint="default"/>
      </w:rPr>
    </w:lvl>
    <w:lvl w:ilvl="1" w:tplc="0C09000F">
      <w:start w:val="1"/>
      <w:numFmt w:val="decimal"/>
      <w:lvlText w:val="%2."/>
      <w:lvlJc w:val="left"/>
      <w:pPr>
        <w:ind w:left="1080" w:hanging="360"/>
      </w:pPr>
    </w:lvl>
    <w:lvl w:ilvl="2" w:tplc="E6A278CE">
      <w:numFmt w:val="decimal"/>
      <w:lvlText w:val="%3"/>
      <w:lvlJc w:val="left"/>
      <w:pPr>
        <w:ind w:left="1980" w:hanging="360"/>
      </w:pPr>
      <w:rPr>
        <w:rFonts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7030436"/>
    <w:multiLevelType w:val="hybridMultilevel"/>
    <w:tmpl w:val="80BC5068"/>
    <w:lvl w:ilvl="0" w:tplc="D97E69AA">
      <w:start w:val="13"/>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AC77543"/>
    <w:multiLevelType w:val="hybridMultilevel"/>
    <w:tmpl w:val="C786FC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827897"/>
    <w:multiLevelType w:val="hybridMultilevel"/>
    <w:tmpl w:val="FE0CC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7494F22"/>
    <w:multiLevelType w:val="hybridMultilevel"/>
    <w:tmpl w:val="26C824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163AD8"/>
    <w:multiLevelType w:val="hybridMultilevel"/>
    <w:tmpl w:val="4D9E1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CD10DE4"/>
    <w:multiLevelType w:val="hybridMultilevel"/>
    <w:tmpl w:val="B3F2BA7C"/>
    <w:lvl w:ilvl="0" w:tplc="A8067186">
      <w:start w:val="1"/>
      <w:numFmt w:val="bullet"/>
      <w:pStyle w:val="BriefingbulletsI"/>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2CEC250E"/>
    <w:multiLevelType w:val="hybridMultilevel"/>
    <w:tmpl w:val="98FA5F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7D628F"/>
    <w:multiLevelType w:val="hybridMultilevel"/>
    <w:tmpl w:val="8A6E2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DD45422"/>
    <w:multiLevelType w:val="hybridMultilevel"/>
    <w:tmpl w:val="738C22B0"/>
    <w:lvl w:ilvl="0" w:tplc="0D365286">
      <w:start w:val="1"/>
      <w:numFmt w:val="bullet"/>
      <w:pStyle w:val="KeyMessageTex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5234239"/>
    <w:multiLevelType w:val="multilevel"/>
    <w:tmpl w:val="921E10AE"/>
    <w:lvl w:ilvl="0">
      <w:start w:val="1"/>
      <w:numFmt w:val="decimal"/>
      <w:pStyle w:val="AHheading1"/>
      <w:lvlText w:val="%1."/>
      <w:lvlJc w:val="left"/>
      <w:pPr>
        <w:tabs>
          <w:tab w:val="num" w:pos="360"/>
        </w:tabs>
        <w:ind w:left="360" w:hanging="360"/>
      </w:pPr>
    </w:lvl>
    <w:lvl w:ilvl="1">
      <w:start w:val="1"/>
      <w:numFmt w:val="decimal"/>
      <w:pStyle w:val="Ahheading2"/>
      <w:lvlText w:val="%1.%2."/>
      <w:lvlJc w:val="left"/>
      <w:pPr>
        <w:tabs>
          <w:tab w:val="num" w:pos="36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38777EF1"/>
    <w:multiLevelType w:val="hybridMultilevel"/>
    <w:tmpl w:val="6FC08C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9CD1C30"/>
    <w:multiLevelType w:val="hybridMultilevel"/>
    <w:tmpl w:val="19B48D66"/>
    <w:lvl w:ilvl="0" w:tplc="ED4ABDBE">
      <w:start w:val="7"/>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DBD3E92"/>
    <w:multiLevelType w:val="hybridMultilevel"/>
    <w:tmpl w:val="41388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3EB5BB5"/>
    <w:multiLevelType w:val="hybridMultilevel"/>
    <w:tmpl w:val="D7A672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87D2855"/>
    <w:multiLevelType w:val="hybridMultilevel"/>
    <w:tmpl w:val="FE28E5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B425CC3"/>
    <w:multiLevelType w:val="hybridMultilevel"/>
    <w:tmpl w:val="C94C0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CD253F6"/>
    <w:multiLevelType w:val="hybridMultilevel"/>
    <w:tmpl w:val="8A961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CEC4A98"/>
    <w:multiLevelType w:val="hybridMultilevel"/>
    <w:tmpl w:val="F57C4E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CEF37CF"/>
    <w:multiLevelType w:val="hybridMultilevel"/>
    <w:tmpl w:val="65668F9C"/>
    <w:lvl w:ilvl="0" w:tplc="5106BA56">
      <w:start w:val="12"/>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E903668"/>
    <w:multiLevelType w:val="hybridMultilevel"/>
    <w:tmpl w:val="C2E086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00516F"/>
    <w:multiLevelType w:val="hybridMultilevel"/>
    <w:tmpl w:val="2634F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C9477E"/>
    <w:multiLevelType w:val="hybridMultilevel"/>
    <w:tmpl w:val="3BE426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AF06A39"/>
    <w:multiLevelType w:val="hybridMultilevel"/>
    <w:tmpl w:val="777A2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692A9C"/>
    <w:multiLevelType w:val="hybridMultilevel"/>
    <w:tmpl w:val="D8C243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7340868"/>
    <w:multiLevelType w:val="hybridMultilevel"/>
    <w:tmpl w:val="741E05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73D5749"/>
    <w:multiLevelType w:val="hybridMultilevel"/>
    <w:tmpl w:val="C6066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8235B7E"/>
    <w:multiLevelType w:val="hybridMultilevel"/>
    <w:tmpl w:val="05888D98"/>
    <w:lvl w:ilvl="0" w:tplc="AC942312">
      <w:start w:val="1"/>
      <w:numFmt w:val="decimal"/>
      <w:lvlText w:val="%1."/>
      <w:lvlJc w:val="left"/>
      <w:pPr>
        <w:ind w:left="360" w:hanging="360"/>
      </w:pPr>
      <w:rPr>
        <w:rFonts w:hint="default"/>
      </w:rPr>
    </w:lvl>
    <w:lvl w:ilvl="1" w:tplc="0C090015">
      <w:start w:val="1"/>
      <w:numFmt w:val="upperLetter"/>
      <w:lvlText w:val="%2."/>
      <w:lvlJc w:val="left"/>
      <w:pPr>
        <w:ind w:left="1080" w:hanging="360"/>
      </w:pPr>
    </w:lvl>
    <w:lvl w:ilvl="2" w:tplc="E6A278CE">
      <w:numFmt w:val="decimal"/>
      <w:lvlText w:val="%3"/>
      <w:lvlJc w:val="left"/>
      <w:pPr>
        <w:ind w:left="1980" w:hanging="360"/>
      </w:pPr>
      <w:rPr>
        <w:rFonts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6EEB6D3A"/>
    <w:multiLevelType w:val="hybridMultilevel"/>
    <w:tmpl w:val="40BE4E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74C68CA"/>
    <w:multiLevelType w:val="hybridMultilevel"/>
    <w:tmpl w:val="D130B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61262803">
    <w:abstractNumId w:val="27"/>
  </w:num>
  <w:num w:numId="2" w16cid:durableId="758020986">
    <w:abstractNumId w:val="9"/>
  </w:num>
  <w:num w:numId="3" w16cid:durableId="508719887">
    <w:abstractNumId w:val="6"/>
  </w:num>
  <w:num w:numId="4" w16cid:durableId="1735660319">
    <w:abstractNumId w:val="0"/>
  </w:num>
  <w:num w:numId="5" w16cid:durableId="1356999273">
    <w:abstractNumId w:val="10"/>
  </w:num>
  <w:num w:numId="6" w16cid:durableId="1960866992">
    <w:abstractNumId w:val="21"/>
  </w:num>
  <w:num w:numId="7" w16cid:durableId="1528519897">
    <w:abstractNumId w:val="12"/>
  </w:num>
  <w:num w:numId="8" w16cid:durableId="2073312938">
    <w:abstractNumId w:val="13"/>
  </w:num>
  <w:num w:numId="9" w16cid:durableId="1952126144">
    <w:abstractNumId w:val="11"/>
  </w:num>
  <w:num w:numId="10" w16cid:durableId="1548949817">
    <w:abstractNumId w:val="20"/>
  </w:num>
  <w:num w:numId="11" w16cid:durableId="1668442343">
    <w:abstractNumId w:val="4"/>
  </w:num>
  <w:num w:numId="12" w16cid:durableId="1637762234">
    <w:abstractNumId w:val="16"/>
  </w:num>
  <w:num w:numId="13" w16cid:durableId="1438788015">
    <w:abstractNumId w:val="19"/>
  </w:num>
  <w:num w:numId="14" w16cid:durableId="2144425492">
    <w:abstractNumId w:val="1"/>
  </w:num>
  <w:num w:numId="15" w16cid:durableId="1177304340">
    <w:abstractNumId w:val="29"/>
  </w:num>
  <w:num w:numId="16" w16cid:durableId="850606484">
    <w:abstractNumId w:val="8"/>
  </w:num>
  <w:num w:numId="17" w16cid:durableId="396898272">
    <w:abstractNumId w:val="23"/>
  </w:num>
  <w:num w:numId="18" w16cid:durableId="936644266">
    <w:abstractNumId w:val="14"/>
  </w:num>
  <w:num w:numId="19" w16cid:durableId="2052264029">
    <w:abstractNumId w:val="25"/>
  </w:num>
  <w:num w:numId="20" w16cid:durableId="1115178263">
    <w:abstractNumId w:val="22"/>
  </w:num>
  <w:num w:numId="21" w16cid:durableId="2040352794">
    <w:abstractNumId w:val="15"/>
  </w:num>
  <w:num w:numId="22" w16cid:durableId="324167412">
    <w:abstractNumId w:val="28"/>
  </w:num>
  <w:num w:numId="23" w16cid:durableId="1330643247">
    <w:abstractNumId w:val="2"/>
  </w:num>
  <w:num w:numId="24" w16cid:durableId="235357799">
    <w:abstractNumId w:val="7"/>
  </w:num>
  <w:num w:numId="25" w16cid:durableId="1601719078">
    <w:abstractNumId w:val="5"/>
  </w:num>
  <w:num w:numId="26" w16cid:durableId="701782329">
    <w:abstractNumId w:val="3"/>
  </w:num>
  <w:num w:numId="27" w16cid:durableId="1116484526">
    <w:abstractNumId w:val="26"/>
  </w:num>
  <w:num w:numId="28" w16cid:durableId="925505498">
    <w:abstractNumId w:val="17"/>
  </w:num>
  <w:num w:numId="29" w16cid:durableId="1431122589">
    <w:abstractNumId w:val="24"/>
  </w:num>
  <w:num w:numId="30" w16cid:durableId="1819808587">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605"/>
    <w:rsid w:val="000000AE"/>
    <w:rsid w:val="0000093F"/>
    <w:rsid w:val="0000097F"/>
    <w:rsid w:val="00000C5A"/>
    <w:rsid w:val="00001078"/>
    <w:rsid w:val="00001E6D"/>
    <w:rsid w:val="00005D4B"/>
    <w:rsid w:val="00007357"/>
    <w:rsid w:val="000078BF"/>
    <w:rsid w:val="0001022D"/>
    <w:rsid w:val="00010938"/>
    <w:rsid w:val="0001093A"/>
    <w:rsid w:val="00010B38"/>
    <w:rsid w:val="00011B9B"/>
    <w:rsid w:val="000120DC"/>
    <w:rsid w:val="00012B2A"/>
    <w:rsid w:val="0001334E"/>
    <w:rsid w:val="00013615"/>
    <w:rsid w:val="0001428F"/>
    <w:rsid w:val="00015709"/>
    <w:rsid w:val="00015FFB"/>
    <w:rsid w:val="0001735B"/>
    <w:rsid w:val="000173AA"/>
    <w:rsid w:val="00020271"/>
    <w:rsid w:val="00020546"/>
    <w:rsid w:val="0002175E"/>
    <w:rsid w:val="00022EDE"/>
    <w:rsid w:val="00023196"/>
    <w:rsid w:val="00023F22"/>
    <w:rsid w:val="000246A3"/>
    <w:rsid w:val="000249EE"/>
    <w:rsid w:val="00024AD1"/>
    <w:rsid w:val="00024CD2"/>
    <w:rsid w:val="00025E53"/>
    <w:rsid w:val="00026405"/>
    <w:rsid w:val="0002720E"/>
    <w:rsid w:val="00027B39"/>
    <w:rsid w:val="00027D37"/>
    <w:rsid w:val="00027FFD"/>
    <w:rsid w:val="00031027"/>
    <w:rsid w:val="0003138F"/>
    <w:rsid w:val="00032A30"/>
    <w:rsid w:val="00033D40"/>
    <w:rsid w:val="00033F97"/>
    <w:rsid w:val="00034BD2"/>
    <w:rsid w:val="00035EF2"/>
    <w:rsid w:val="00036429"/>
    <w:rsid w:val="00036572"/>
    <w:rsid w:val="00036F38"/>
    <w:rsid w:val="0004122C"/>
    <w:rsid w:val="00041FDC"/>
    <w:rsid w:val="00044372"/>
    <w:rsid w:val="000444E8"/>
    <w:rsid w:val="00044BBC"/>
    <w:rsid w:val="0004616B"/>
    <w:rsid w:val="0004673C"/>
    <w:rsid w:val="00047A2F"/>
    <w:rsid w:val="00050E5C"/>
    <w:rsid w:val="00052A40"/>
    <w:rsid w:val="00053CE0"/>
    <w:rsid w:val="00054013"/>
    <w:rsid w:val="0005457F"/>
    <w:rsid w:val="00054B26"/>
    <w:rsid w:val="00056313"/>
    <w:rsid w:val="00056637"/>
    <w:rsid w:val="000601C9"/>
    <w:rsid w:val="00060216"/>
    <w:rsid w:val="0006063B"/>
    <w:rsid w:val="00060CAA"/>
    <w:rsid w:val="000612F6"/>
    <w:rsid w:val="00061311"/>
    <w:rsid w:val="000615C0"/>
    <w:rsid w:val="00061722"/>
    <w:rsid w:val="00062485"/>
    <w:rsid w:val="0006339C"/>
    <w:rsid w:val="00063C5A"/>
    <w:rsid w:val="00064EB2"/>
    <w:rsid w:val="00065584"/>
    <w:rsid w:val="00066A60"/>
    <w:rsid w:val="00066D9D"/>
    <w:rsid w:val="00070775"/>
    <w:rsid w:val="00071418"/>
    <w:rsid w:val="00072307"/>
    <w:rsid w:val="0007283D"/>
    <w:rsid w:val="00073EEC"/>
    <w:rsid w:val="00075B43"/>
    <w:rsid w:val="0007619B"/>
    <w:rsid w:val="00077315"/>
    <w:rsid w:val="000773F9"/>
    <w:rsid w:val="00080C7B"/>
    <w:rsid w:val="00082282"/>
    <w:rsid w:val="0008272E"/>
    <w:rsid w:val="00082938"/>
    <w:rsid w:val="00083D58"/>
    <w:rsid w:val="00084D23"/>
    <w:rsid w:val="000865D9"/>
    <w:rsid w:val="00086852"/>
    <w:rsid w:val="00086B9F"/>
    <w:rsid w:val="00087D4B"/>
    <w:rsid w:val="00087D90"/>
    <w:rsid w:val="0009088D"/>
    <w:rsid w:val="00091850"/>
    <w:rsid w:val="00091F30"/>
    <w:rsid w:val="000925EC"/>
    <w:rsid w:val="00092BBB"/>
    <w:rsid w:val="0009395C"/>
    <w:rsid w:val="00093BA6"/>
    <w:rsid w:val="000946F2"/>
    <w:rsid w:val="00094E80"/>
    <w:rsid w:val="000955FB"/>
    <w:rsid w:val="00095808"/>
    <w:rsid w:val="000A0CB2"/>
    <w:rsid w:val="000A0E81"/>
    <w:rsid w:val="000A1448"/>
    <w:rsid w:val="000A46F8"/>
    <w:rsid w:val="000A5AD4"/>
    <w:rsid w:val="000A5AD5"/>
    <w:rsid w:val="000A5D82"/>
    <w:rsid w:val="000A7E0E"/>
    <w:rsid w:val="000B026C"/>
    <w:rsid w:val="000B6CC5"/>
    <w:rsid w:val="000B780F"/>
    <w:rsid w:val="000C09C2"/>
    <w:rsid w:val="000C2B57"/>
    <w:rsid w:val="000C3AF8"/>
    <w:rsid w:val="000C3CA1"/>
    <w:rsid w:val="000C3FD7"/>
    <w:rsid w:val="000C511A"/>
    <w:rsid w:val="000C5B3E"/>
    <w:rsid w:val="000C6005"/>
    <w:rsid w:val="000C60AF"/>
    <w:rsid w:val="000C63DC"/>
    <w:rsid w:val="000C6678"/>
    <w:rsid w:val="000C7634"/>
    <w:rsid w:val="000C7B22"/>
    <w:rsid w:val="000D0C89"/>
    <w:rsid w:val="000D2265"/>
    <w:rsid w:val="000D2647"/>
    <w:rsid w:val="000D385B"/>
    <w:rsid w:val="000D3DBE"/>
    <w:rsid w:val="000D759D"/>
    <w:rsid w:val="000E12BB"/>
    <w:rsid w:val="000E15A7"/>
    <w:rsid w:val="000E23DC"/>
    <w:rsid w:val="000E2788"/>
    <w:rsid w:val="000E2B7D"/>
    <w:rsid w:val="000E79C6"/>
    <w:rsid w:val="000E7EB9"/>
    <w:rsid w:val="000F1028"/>
    <w:rsid w:val="000F21CE"/>
    <w:rsid w:val="000F3500"/>
    <w:rsid w:val="000F3551"/>
    <w:rsid w:val="000F3DAC"/>
    <w:rsid w:val="000F4AA7"/>
    <w:rsid w:val="000F5113"/>
    <w:rsid w:val="000F6485"/>
    <w:rsid w:val="001002F3"/>
    <w:rsid w:val="001023AF"/>
    <w:rsid w:val="00102705"/>
    <w:rsid w:val="00102FBD"/>
    <w:rsid w:val="00103269"/>
    <w:rsid w:val="001041BC"/>
    <w:rsid w:val="00104C33"/>
    <w:rsid w:val="00104ED9"/>
    <w:rsid w:val="00104F5C"/>
    <w:rsid w:val="001057D0"/>
    <w:rsid w:val="00105AB7"/>
    <w:rsid w:val="0010732C"/>
    <w:rsid w:val="00107950"/>
    <w:rsid w:val="0011314C"/>
    <w:rsid w:val="00113161"/>
    <w:rsid w:val="001148C4"/>
    <w:rsid w:val="00115BE3"/>
    <w:rsid w:val="00115C10"/>
    <w:rsid w:val="00116024"/>
    <w:rsid w:val="001171CB"/>
    <w:rsid w:val="00120BA6"/>
    <w:rsid w:val="0012326B"/>
    <w:rsid w:val="00124B1B"/>
    <w:rsid w:val="00125A58"/>
    <w:rsid w:val="0013031C"/>
    <w:rsid w:val="00130A9E"/>
    <w:rsid w:val="001321D7"/>
    <w:rsid w:val="0013241F"/>
    <w:rsid w:val="00132FE8"/>
    <w:rsid w:val="00133166"/>
    <w:rsid w:val="00133400"/>
    <w:rsid w:val="0013358F"/>
    <w:rsid w:val="00136C3B"/>
    <w:rsid w:val="001373D8"/>
    <w:rsid w:val="00140095"/>
    <w:rsid w:val="00140123"/>
    <w:rsid w:val="00141A34"/>
    <w:rsid w:val="00142486"/>
    <w:rsid w:val="00143142"/>
    <w:rsid w:val="0014331B"/>
    <w:rsid w:val="0014434E"/>
    <w:rsid w:val="00144DB3"/>
    <w:rsid w:val="001458FA"/>
    <w:rsid w:val="0014625C"/>
    <w:rsid w:val="00146CA4"/>
    <w:rsid w:val="001503FC"/>
    <w:rsid w:val="001504A4"/>
    <w:rsid w:val="0015083D"/>
    <w:rsid w:val="001525F8"/>
    <w:rsid w:val="00152714"/>
    <w:rsid w:val="00152A3E"/>
    <w:rsid w:val="001536AE"/>
    <w:rsid w:val="00154153"/>
    <w:rsid w:val="001575E4"/>
    <w:rsid w:val="0016019B"/>
    <w:rsid w:val="0016090D"/>
    <w:rsid w:val="001616F2"/>
    <w:rsid w:val="0016328B"/>
    <w:rsid w:val="00163E2F"/>
    <w:rsid w:val="00164173"/>
    <w:rsid w:val="00164DA3"/>
    <w:rsid w:val="00165513"/>
    <w:rsid w:val="00171DE8"/>
    <w:rsid w:val="001728DD"/>
    <w:rsid w:val="001729FD"/>
    <w:rsid w:val="00173645"/>
    <w:rsid w:val="00174268"/>
    <w:rsid w:val="001743AB"/>
    <w:rsid w:val="00174AAD"/>
    <w:rsid w:val="00175F26"/>
    <w:rsid w:val="0017692F"/>
    <w:rsid w:val="00177B25"/>
    <w:rsid w:val="00177C3D"/>
    <w:rsid w:val="00177CB0"/>
    <w:rsid w:val="0018008F"/>
    <w:rsid w:val="00181238"/>
    <w:rsid w:val="001816F6"/>
    <w:rsid w:val="00181E3B"/>
    <w:rsid w:val="001835BF"/>
    <w:rsid w:val="00185C50"/>
    <w:rsid w:val="00185D20"/>
    <w:rsid w:val="00190218"/>
    <w:rsid w:val="00190E8C"/>
    <w:rsid w:val="00190FCE"/>
    <w:rsid w:val="001910C5"/>
    <w:rsid w:val="001911C2"/>
    <w:rsid w:val="00191AE8"/>
    <w:rsid w:val="00191F58"/>
    <w:rsid w:val="0019215A"/>
    <w:rsid w:val="001922F8"/>
    <w:rsid w:val="00192427"/>
    <w:rsid w:val="00193586"/>
    <w:rsid w:val="00195528"/>
    <w:rsid w:val="00196316"/>
    <w:rsid w:val="00197343"/>
    <w:rsid w:val="0019748A"/>
    <w:rsid w:val="00197906"/>
    <w:rsid w:val="00197EA8"/>
    <w:rsid w:val="001A082F"/>
    <w:rsid w:val="001A3252"/>
    <w:rsid w:val="001A4013"/>
    <w:rsid w:val="001A599D"/>
    <w:rsid w:val="001A5BDF"/>
    <w:rsid w:val="001A766B"/>
    <w:rsid w:val="001A7919"/>
    <w:rsid w:val="001B002F"/>
    <w:rsid w:val="001B16C1"/>
    <w:rsid w:val="001B18EB"/>
    <w:rsid w:val="001B1DBE"/>
    <w:rsid w:val="001B2865"/>
    <w:rsid w:val="001B3B36"/>
    <w:rsid w:val="001B3F62"/>
    <w:rsid w:val="001B425F"/>
    <w:rsid w:val="001B5191"/>
    <w:rsid w:val="001B5E20"/>
    <w:rsid w:val="001B661D"/>
    <w:rsid w:val="001B7DE3"/>
    <w:rsid w:val="001C0005"/>
    <w:rsid w:val="001C14EB"/>
    <w:rsid w:val="001C1F74"/>
    <w:rsid w:val="001C3682"/>
    <w:rsid w:val="001C36E9"/>
    <w:rsid w:val="001C3B0B"/>
    <w:rsid w:val="001C442C"/>
    <w:rsid w:val="001C45F2"/>
    <w:rsid w:val="001C4CB3"/>
    <w:rsid w:val="001C5B22"/>
    <w:rsid w:val="001C6B00"/>
    <w:rsid w:val="001C7E82"/>
    <w:rsid w:val="001D0308"/>
    <w:rsid w:val="001D07BC"/>
    <w:rsid w:val="001D3B62"/>
    <w:rsid w:val="001D40FB"/>
    <w:rsid w:val="001D53D3"/>
    <w:rsid w:val="001D5C29"/>
    <w:rsid w:val="001D5E16"/>
    <w:rsid w:val="001D636B"/>
    <w:rsid w:val="001D7EA6"/>
    <w:rsid w:val="001E070D"/>
    <w:rsid w:val="001E191E"/>
    <w:rsid w:val="001E3E78"/>
    <w:rsid w:val="001E492C"/>
    <w:rsid w:val="001E533B"/>
    <w:rsid w:val="001E59FB"/>
    <w:rsid w:val="001E65CD"/>
    <w:rsid w:val="001E78D7"/>
    <w:rsid w:val="001F1569"/>
    <w:rsid w:val="001F1F96"/>
    <w:rsid w:val="001F30E0"/>
    <w:rsid w:val="001F3487"/>
    <w:rsid w:val="001F450C"/>
    <w:rsid w:val="001F4A6C"/>
    <w:rsid w:val="001F6877"/>
    <w:rsid w:val="001F6BD4"/>
    <w:rsid w:val="001F776B"/>
    <w:rsid w:val="001F7AAB"/>
    <w:rsid w:val="00200260"/>
    <w:rsid w:val="0020036F"/>
    <w:rsid w:val="00201300"/>
    <w:rsid w:val="00201D8C"/>
    <w:rsid w:val="0020211E"/>
    <w:rsid w:val="00202664"/>
    <w:rsid w:val="00202838"/>
    <w:rsid w:val="00203958"/>
    <w:rsid w:val="00203FE2"/>
    <w:rsid w:val="002040EF"/>
    <w:rsid w:val="002042B8"/>
    <w:rsid w:val="002045D6"/>
    <w:rsid w:val="00205A31"/>
    <w:rsid w:val="00206381"/>
    <w:rsid w:val="00212528"/>
    <w:rsid w:val="002131D3"/>
    <w:rsid w:val="00214CAC"/>
    <w:rsid w:val="00215D82"/>
    <w:rsid w:val="002207F5"/>
    <w:rsid w:val="00221E30"/>
    <w:rsid w:val="00221F24"/>
    <w:rsid w:val="002238E3"/>
    <w:rsid w:val="00223A35"/>
    <w:rsid w:val="00223EF8"/>
    <w:rsid w:val="00224BFC"/>
    <w:rsid w:val="00225054"/>
    <w:rsid w:val="0022564B"/>
    <w:rsid w:val="0022574B"/>
    <w:rsid w:val="00225A02"/>
    <w:rsid w:val="00226067"/>
    <w:rsid w:val="0022668D"/>
    <w:rsid w:val="002266D5"/>
    <w:rsid w:val="00232095"/>
    <w:rsid w:val="002324A8"/>
    <w:rsid w:val="002340D7"/>
    <w:rsid w:val="0023686A"/>
    <w:rsid w:val="00236F62"/>
    <w:rsid w:val="00237605"/>
    <w:rsid w:val="002376B0"/>
    <w:rsid w:val="00237BE3"/>
    <w:rsid w:val="00240CBF"/>
    <w:rsid w:val="00244525"/>
    <w:rsid w:val="00245288"/>
    <w:rsid w:val="00245597"/>
    <w:rsid w:val="00246A93"/>
    <w:rsid w:val="002503A4"/>
    <w:rsid w:val="0025078E"/>
    <w:rsid w:val="0025097A"/>
    <w:rsid w:val="00251845"/>
    <w:rsid w:val="002523F7"/>
    <w:rsid w:val="0025487E"/>
    <w:rsid w:val="00254BE7"/>
    <w:rsid w:val="00256990"/>
    <w:rsid w:val="00261364"/>
    <w:rsid w:val="00261F53"/>
    <w:rsid w:val="0026205E"/>
    <w:rsid w:val="00262FA4"/>
    <w:rsid w:val="0026347A"/>
    <w:rsid w:val="00263A0A"/>
    <w:rsid w:val="002659C0"/>
    <w:rsid w:val="00267482"/>
    <w:rsid w:val="0027004E"/>
    <w:rsid w:val="0027015C"/>
    <w:rsid w:val="00270464"/>
    <w:rsid w:val="0027145F"/>
    <w:rsid w:val="002732E6"/>
    <w:rsid w:val="00273BC4"/>
    <w:rsid w:val="0027415A"/>
    <w:rsid w:val="00274497"/>
    <w:rsid w:val="00274BB3"/>
    <w:rsid w:val="00274E35"/>
    <w:rsid w:val="002751D3"/>
    <w:rsid w:val="00275642"/>
    <w:rsid w:val="00276B41"/>
    <w:rsid w:val="0028060F"/>
    <w:rsid w:val="002816EC"/>
    <w:rsid w:val="002817D3"/>
    <w:rsid w:val="00281A54"/>
    <w:rsid w:val="00282163"/>
    <w:rsid w:val="002821B3"/>
    <w:rsid w:val="002822A3"/>
    <w:rsid w:val="0028470A"/>
    <w:rsid w:val="00285440"/>
    <w:rsid w:val="00285DC2"/>
    <w:rsid w:val="0028656D"/>
    <w:rsid w:val="00286C13"/>
    <w:rsid w:val="00286D8D"/>
    <w:rsid w:val="00286DE1"/>
    <w:rsid w:val="00287EFF"/>
    <w:rsid w:val="002902A6"/>
    <w:rsid w:val="00290837"/>
    <w:rsid w:val="002918A3"/>
    <w:rsid w:val="00291EFC"/>
    <w:rsid w:val="00293073"/>
    <w:rsid w:val="002934D4"/>
    <w:rsid w:val="00293662"/>
    <w:rsid w:val="0029448E"/>
    <w:rsid w:val="00295464"/>
    <w:rsid w:val="002A3EB4"/>
    <w:rsid w:val="002A3F82"/>
    <w:rsid w:val="002A4190"/>
    <w:rsid w:val="002A5235"/>
    <w:rsid w:val="002A5F72"/>
    <w:rsid w:val="002A6818"/>
    <w:rsid w:val="002A683A"/>
    <w:rsid w:val="002A6EAC"/>
    <w:rsid w:val="002B0F9E"/>
    <w:rsid w:val="002B1635"/>
    <w:rsid w:val="002B34DC"/>
    <w:rsid w:val="002B4FCE"/>
    <w:rsid w:val="002B57A5"/>
    <w:rsid w:val="002B62B6"/>
    <w:rsid w:val="002B6D1C"/>
    <w:rsid w:val="002C0884"/>
    <w:rsid w:val="002C0CBF"/>
    <w:rsid w:val="002C1450"/>
    <w:rsid w:val="002C2182"/>
    <w:rsid w:val="002C4E0F"/>
    <w:rsid w:val="002C6DFE"/>
    <w:rsid w:val="002D088C"/>
    <w:rsid w:val="002D166A"/>
    <w:rsid w:val="002D1B46"/>
    <w:rsid w:val="002D4683"/>
    <w:rsid w:val="002E12C8"/>
    <w:rsid w:val="002E1FF5"/>
    <w:rsid w:val="002E2411"/>
    <w:rsid w:val="002E24B6"/>
    <w:rsid w:val="002E2577"/>
    <w:rsid w:val="002E3730"/>
    <w:rsid w:val="002E5151"/>
    <w:rsid w:val="002E527D"/>
    <w:rsid w:val="002E5588"/>
    <w:rsid w:val="002E69DB"/>
    <w:rsid w:val="002E7126"/>
    <w:rsid w:val="002F22F5"/>
    <w:rsid w:val="002F2D86"/>
    <w:rsid w:val="002F3133"/>
    <w:rsid w:val="002F3541"/>
    <w:rsid w:val="002F488B"/>
    <w:rsid w:val="002F537B"/>
    <w:rsid w:val="002F57C6"/>
    <w:rsid w:val="002F7428"/>
    <w:rsid w:val="002F7482"/>
    <w:rsid w:val="003007BC"/>
    <w:rsid w:val="00300B10"/>
    <w:rsid w:val="00301C0E"/>
    <w:rsid w:val="003022DE"/>
    <w:rsid w:val="00303193"/>
    <w:rsid w:val="003032F0"/>
    <w:rsid w:val="00303391"/>
    <w:rsid w:val="0030390A"/>
    <w:rsid w:val="0030405D"/>
    <w:rsid w:val="003060EB"/>
    <w:rsid w:val="00306762"/>
    <w:rsid w:val="00306892"/>
    <w:rsid w:val="00307B51"/>
    <w:rsid w:val="00307D18"/>
    <w:rsid w:val="0031000A"/>
    <w:rsid w:val="00310BC7"/>
    <w:rsid w:val="00310DE1"/>
    <w:rsid w:val="00312915"/>
    <w:rsid w:val="0031388A"/>
    <w:rsid w:val="0031416B"/>
    <w:rsid w:val="003149C9"/>
    <w:rsid w:val="00314E4F"/>
    <w:rsid w:val="00316388"/>
    <w:rsid w:val="00316A34"/>
    <w:rsid w:val="00316DDE"/>
    <w:rsid w:val="00321FCD"/>
    <w:rsid w:val="00323CD9"/>
    <w:rsid w:val="00324315"/>
    <w:rsid w:val="00324CE1"/>
    <w:rsid w:val="00324EDF"/>
    <w:rsid w:val="0032567C"/>
    <w:rsid w:val="003268EC"/>
    <w:rsid w:val="00326AEF"/>
    <w:rsid w:val="00326DA9"/>
    <w:rsid w:val="003276BD"/>
    <w:rsid w:val="0032797C"/>
    <w:rsid w:val="00331AC9"/>
    <w:rsid w:val="00331B44"/>
    <w:rsid w:val="00331C86"/>
    <w:rsid w:val="0033201A"/>
    <w:rsid w:val="00333F7D"/>
    <w:rsid w:val="003340D3"/>
    <w:rsid w:val="0033453A"/>
    <w:rsid w:val="00335486"/>
    <w:rsid w:val="003358C8"/>
    <w:rsid w:val="00335E88"/>
    <w:rsid w:val="00336AA0"/>
    <w:rsid w:val="00337910"/>
    <w:rsid w:val="00337A4B"/>
    <w:rsid w:val="00337FB5"/>
    <w:rsid w:val="003406C3"/>
    <w:rsid w:val="003419EE"/>
    <w:rsid w:val="00341C08"/>
    <w:rsid w:val="003423B5"/>
    <w:rsid w:val="00342C77"/>
    <w:rsid w:val="00345316"/>
    <w:rsid w:val="00345A00"/>
    <w:rsid w:val="00346987"/>
    <w:rsid w:val="00346A9F"/>
    <w:rsid w:val="00346E93"/>
    <w:rsid w:val="00346FD2"/>
    <w:rsid w:val="00347391"/>
    <w:rsid w:val="0035035D"/>
    <w:rsid w:val="003518C4"/>
    <w:rsid w:val="00351DE4"/>
    <w:rsid w:val="00352C68"/>
    <w:rsid w:val="00353B4B"/>
    <w:rsid w:val="00354862"/>
    <w:rsid w:val="0035615C"/>
    <w:rsid w:val="00357077"/>
    <w:rsid w:val="00357C63"/>
    <w:rsid w:val="0036086F"/>
    <w:rsid w:val="00362B47"/>
    <w:rsid w:val="00362F1B"/>
    <w:rsid w:val="003646F8"/>
    <w:rsid w:val="00365310"/>
    <w:rsid w:val="00365EF1"/>
    <w:rsid w:val="003662A7"/>
    <w:rsid w:val="00366F64"/>
    <w:rsid w:val="003676E1"/>
    <w:rsid w:val="0037100F"/>
    <w:rsid w:val="003723E8"/>
    <w:rsid w:val="00372454"/>
    <w:rsid w:val="0037301A"/>
    <w:rsid w:val="003739F9"/>
    <w:rsid w:val="00373F0E"/>
    <w:rsid w:val="00373F48"/>
    <w:rsid w:val="00374516"/>
    <w:rsid w:val="00375D23"/>
    <w:rsid w:val="0037639A"/>
    <w:rsid w:val="003768E7"/>
    <w:rsid w:val="00376AC6"/>
    <w:rsid w:val="00376EF0"/>
    <w:rsid w:val="00381342"/>
    <w:rsid w:val="00381511"/>
    <w:rsid w:val="00382280"/>
    <w:rsid w:val="00382885"/>
    <w:rsid w:val="003828F4"/>
    <w:rsid w:val="00384471"/>
    <w:rsid w:val="0038557C"/>
    <w:rsid w:val="00387217"/>
    <w:rsid w:val="00387BDB"/>
    <w:rsid w:val="00387E52"/>
    <w:rsid w:val="00387EC9"/>
    <w:rsid w:val="00387F81"/>
    <w:rsid w:val="00391572"/>
    <w:rsid w:val="00391A1A"/>
    <w:rsid w:val="00392532"/>
    <w:rsid w:val="003929D4"/>
    <w:rsid w:val="00392CD1"/>
    <w:rsid w:val="00393488"/>
    <w:rsid w:val="00393A16"/>
    <w:rsid w:val="00394732"/>
    <w:rsid w:val="003951CB"/>
    <w:rsid w:val="003974EE"/>
    <w:rsid w:val="003A06D0"/>
    <w:rsid w:val="003A0A0B"/>
    <w:rsid w:val="003A1002"/>
    <w:rsid w:val="003A13E7"/>
    <w:rsid w:val="003A2039"/>
    <w:rsid w:val="003A51C4"/>
    <w:rsid w:val="003A5E97"/>
    <w:rsid w:val="003B0817"/>
    <w:rsid w:val="003B0BE0"/>
    <w:rsid w:val="003B1522"/>
    <w:rsid w:val="003B2527"/>
    <w:rsid w:val="003B2C7D"/>
    <w:rsid w:val="003B2FD4"/>
    <w:rsid w:val="003B4B3A"/>
    <w:rsid w:val="003B5B09"/>
    <w:rsid w:val="003B6735"/>
    <w:rsid w:val="003B715F"/>
    <w:rsid w:val="003B7383"/>
    <w:rsid w:val="003B740C"/>
    <w:rsid w:val="003C056B"/>
    <w:rsid w:val="003C22E2"/>
    <w:rsid w:val="003C2FBF"/>
    <w:rsid w:val="003C3B2D"/>
    <w:rsid w:val="003C40F4"/>
    <w:rsid w:val="003C647B"/>
    <w:rsid w:val="003C67ED"/>
    <w:rsid w:val="003C688F"/>
    <w:rsid w:val="003C761D"/>
    <w:rsid w:val="003C7645"/>
    <w:rsid w:val="003D0121"/>
    <w:rsid w:val="003D017F"/>
    <w:rsid w:val="003D0448"/>
    <w:rsid w:val="003D0B84"/>
    <w:rsid w:val="003D1502"/>
    <w:rsid w:val="003D15AA"/>
    <w:rsid w:val="003D1C86"/>
    <w:rsid w:val="003D1F45"/>
    <w:rsid w:val="003D242C"/>
    <w:rsid w:val="003D2D0A"/>
    <w:rsid w:val="003D4143"/>
    <w:rsid w:val="003D6574"/>
    <w:rsid w:val="003D6820"/>
    <w:rsid w:val="003E03AF"/>
    <w:rsid w:val="003E27A9"/>
    <w:rsid w:val="003E40DF"/>
    <w:rsid w:val="003E4E02"/>
    <w:rsid w:val="003E6060"/>
    <w:rsid w:val="003E606D"/>
    <w:rsid w:val="003E651A"/>
    <w:rsid w:val="003E6D19"/>
    <w:rsid w:val="003E75A0"/>
    <w:rsid w:val="003F1B9A"/>
    <w:rsid w:val="003F2211"/>
    <w:rsid w:val="003F27D3"/>
    <w:rsid w:val="003F2EDB"/>
    <w:rsid w:val="003F3ACF"/>
    <w:rsid w:val="003F4035"/>
    <w:rsid w:val="003F488E"/>
    <w:rsid w:val="003F5DBF"/>
    <w:rsid w:val="003F7CF3"/>
    <w:rsid w:val="004010D2"/>
    <w:rsid w:val="004021B6"/>
    <w:rsid w:val="00403BD3"/>
    <w:rsid w:val="004060C0"/>
    <w:rsid w:val="00410300"/>
    <w:rsid w:val="00410736"/>
    <w:rsid w:val="00410C19"/>
    <w:rsid w:val="00410D03"/>
    <w:rsid w:val="00410DC8"/>
    <w:rsid w:val="0041102B"/>
    <w:rsid w:val="00411595"/>
    <w:rsid w:val="004119BA"/>
    <w:rsid w:val="00411AF0"/>
    <w:rsid w:val="00412008"/>
    <w:rsid w:val="00413EB1"/>
    <w:rsid w:val="0041605B"/>
    <w:rsid w:val="00416EB2"/>
    <w:rsid w:val="00417120"/>
    <w:rsid w:val="004171A5"/>
    <w:rsid w:val="00420F5A"/>
    <w:rsid w:val="00421A93"/>
    <w:rsid w:val="004221DC"/>
    <w:rsid w:val="00424DB3"/>
    <w:rsid w:val="004272B7"/>
    <w:rsid w:val="0042770D"/>
    <w:rsid w:val="004309CA"/>
    <w:rsid w:val="00430B4A"/>
    <w:rsid w:val="00430F76"/>
    <w:rsid w:val="00431833"/>
    <w:rsid w:val="00433492"/>
    <w:rsid w:val="0043388B"/>
    <w:rsid w:val="004361BB"/>
    <w:rsid w:val="004362F1"/>
    <w:rsid w:val="0043674C"/>
    <w:rsid w:val="00437CA4"/>
    <w:rsid w:val="00440F85"/>
    <w:rsid w:val="004410A7"/>
    <w:rsid w:val="00441867"/>
    <w:rsid w:val="00441922"/>
    <w:rsid w:val="00441E12"/>
    <w:rsid w:val="004421A9"/>
    <w:rsid w:val="00443AF6"/>
    <w:rsid w:val="00443B2B"/>
    <w:rsid w:val="004449E7"/>
    <w:rsid w:val="00444C8B"/>
    <w:rsid w:val="00445220"/>
    <w:rsid w:val="00445238"/>
    <w:rsid w:val="0044682B"/>
    <w:rsid w:val="00447C28"/>
    <w:rsid w:val="00447CB9"/>
    <w:rsid w:val="00447F25"/>
    <w:rsid w:val="00450CED"/>
    <w:rsid w:val="00451736"/>
    <w:rsid w:val="00452317"/>
    <w:rsid w:val="0045387B"/>
    <w:rsid w:val="00453AD9"/>
    <w:rsid w:val="00454583"/>
    <w:rsid w:val="0045532C"/>
    <w:rsid w:val="0045543C"/>
    <w:rsid w:val="00455C68"/>
    <w:rsid w:val="004561C3"/>
    <w:rsid w:val="00456DCA"/>
    <w:rsid w:val="0045777D"/>
    <w:rsid w:val="00457835"/>
    <w:rsid w:val="00460E91"/>
    <w:rsid w:val="00461F42"/>
    <w:rsid w:val="00462949"/>
    <w:rsid w:val="004630C6"/>
    <w:rsid w:val="004650AA"/>
    <w:rsid w:val="00465B17"/>
    <w:rsid w:val="00466FD3"/>
    <w:rsid w:val="004673C7"/>
    <w:rsid w:val="00467CF3"/>
    <w:rsid w:val="00470DD8"/>
    <w:rsid w:val="0047218E"/>
    <w:rsid w:val="004721CD"/>
    <w:rsid w:val="00473754"/>
    <w:rsid w:val="0047389D"/>
    <w:rsid w:val="0047428B"/>
    <w:rsid w:val="004768DB"/>
    <w:rsid w:val="004769C3"/>
    <w:rsid w:val="0047701C"/>
    <w:rsid w:val="004776F9"/>
    <w:rsid w:val="0048044A"/>
    <w:rsid w:val="004804FC"/>
    <w:rsid w:val="004815B7"/>
    <w:rsid w:val="00481F67"/>
    <w:rsid w:val="004820CD"/>
    <w:rsid w:val="00482576"/>
    <w:rsid w:val="004829C9"/>
    <w:rsid w:val="00483500"/>
    <w:rsid w:val="00484128"/>
    <w:rsid w:val="004846EC"/>
    <w:rsid w:val="00484F82"/>
    <w:rsid w:val="004850FD"/>
    <w:rsid w:val="0048515C"/>
    <w:rsid w:val="00485EFC"/>
    <w:rsid w:val="004865C7"/>
    <w:rsid w:val="0048662E"/>
    <w:rsid w:val="00487130"/>
    <w:rsid w:val="00487776"/>
    <w:rsid w:val="00487B5B"/>
    <w:rsid w:val="004906E2"/>
    <w:rsid w:val="00490AEA"/>
    <w:rsid w:val="00490B7B"/>
    <w:rsid w:val="00490EB8"/>
    <w:rsid w:val="00491CF6"/>
    <w:rsid w:val="004933F8"/>
    <w:rsid w:val="004939DA"/>
    <w:rsid w:val="0049690B"/>
    <w:rsid w:val="004A0880"/>
    <w:rsid w:val="004A0D46"/>
    <w:rsid w:val="004A0DE8"/>
    <w:rsid w:val="004A1124"/>
    <w:rsid w:val="004A14CC"/>
    <w:rsid w:val="004A1D75"/>
    <w:rsid w:val="004A298F"/>
    <w:rsid w:val="004A2AE1"/>
    <w:rsid w:val="004A3CBD"/>
    <w:rsid w:val="004A47B1"/>
    <w:rsid w:val="004A5506"/>
    <w:rsid w:val="004A66FD"/>
    <w:rsid w:val="004A7B4C"/>
    <w:rsid w:val="004B126D"/>
    <w:rsid w:val="004B1613"/>
    <w:rsid w:val="004B26CB"/>
    <w:rsid w:val="004B396E"/>
    <w:rsid w:val="004B3B69"/>
    <w:rsid w:val="004B43F2"/>
    <w:rsid w:val="004B4FB5"/>
    <w:rsid w:val="004C2497"/>
    <w:rsid w:val="004C2985"/>
    <w:rsid w:val="004C3A28"/>
    <w:rsid w:val="004C4C02"/>
    <w:rsid w:val="004C5369"/>
    <w:rsid w:val="004C5A25"/>
    <w:rsid w:val="004C5A55"/>
    <w:rsid w:val="004C5AD1"/>
    <w:rsid w:val="004C5E57"/>
    <w:rsid w:val="004C6C4D"/>
    <w:rsid w:val="004C7053"/>
    <w:rsid w:val="004D0200"/>
    <w:rsid w:val="004D079B"/>
    <w:rsid w:val="004D0D91"/>
    <w:rsid w:val="004D12CE"/>
    <w:rsid w:val="004D1699"/>
    <w:rsid w:val="004D1767"/>
    <w:rsid w:val="004D21BD"/>
    <w:rsid w:val="004D39E0"/>
    <w:rsid w:val="004D3B57"/>
    <w:rsid w:val="004D40B6"/>
    <w:rsid w:val="004D476C"/>
    <w:rsid w:val="004D49E2"/>
    <w:rsid w:val="004D4E3B"/>
    <w:rsid w:val="004D4EF4"/>
    <w:rsid w:val="004D5381"/>
    <w:rsid w:val="004D5BE3"/>
    <w:rsid w:val="004D5C1C"/>
    <w:rsid w:val="004D6111"/>
    <w:rsid w:val="004D7770"/>
    <w:rsid w:val="004D7E56"/>
    <w:rsid w:val="004E05EA"/>
    <w:rsid w:val="004E0AD6"/>
    <w:rsid w:val="004E1FB9"/>
    <w:rsid w:val="004E41A4"/>
    <w:rsid w:val="004E435E"/>
    <w:rsid w:val="004E67A1"/>
    <w:rsid w:val="004F0252"/>
    <w:rsid w:val="004F146B"/>
    <w:rsid w:val="004F23DA"/>
    <w:rsid w:val="004F2DC8"/>
    <w:rsid w:val="004F3B40"/>
    <w:rsid w:val="004F3CDC"/>
    <w:rsid w:val="004F4DD3"/>
    <w:rsid w:val="004F54DA"/>
    <w:rsid w:val="004F6098"/>
    <w:rsid w:val="004F60DA"/>
    <w:rsid w:val="004F71B1"/>
    <w:rsid w:val="004F7E34"/>
    <w:rsid w:val="0050045A"/>
    <w:rsid w:val="00500E1D"/>
    <w:rsid w:val="00500F91"/>
    <w:rsid w:val="005017C8"/>
    <w:rsid w:val="00501FA8"/>
    <w:rsid w:val="0050460A"/>
    <w:rsid w:val="0050469F"/>
    <w:rsid w:val="00505267"/>
    <w:rsid w:val="00506098"/>
    <w:rsid w:val="00510182"/>
    <w:rsid w:val="00512D8E"/>
    <w:rsid w:val="00513228"/>
    <w:rsid w:val="005137A7"/>
    <w:rsid w:val="00513E40"/>
    <w:rsid w:val="0051657F"/>
    <w:rsid w:val="00516D15"/>
    <w:rsid w:val="00517DAE"/>
    <w:rsid w:val="00520F67"/>
    <w:rsid w:val="005212A3"/>
    <w:rsid w:val="00521381"/>
    <w:rsid w:val="00521DA8"/>
    <w:rsid w:val="00524397"/>
    <w:rsid w:val="005244AD"/>
    <w:rsid w:val="00525238"/>
    <w:rsid w:val="005276BB"/>
    <w:rsid w:val="0052770F"/>
    <w:rsid w:val="00530F48"/>
    <w:rsid w:val="00531855"/>
    <w:rsid w:val="00533571"/>
    <w:rsid w:val="00533A48"/>
    <w:rsid w:val="00534408"/>
    <w:rsid w:val="00534B10"/>
    <w:rsid w:val="00534DFC"/>
    <w:rsid w:val="00534F00"/>
    <w:rsid w:val="00537504"/>
    <w:rsid w:val="005376DE"/>
    <w:rsid w:val="0054064F"/>
    <w:rsid w:val="00540900"/>
    <w:rsid w:val="00543204"/>
    <w:rsid w:val="00543705"/>
    <w:rsid w:val="00543B11"/>
    <w:rsid w:val="00547384"/>
    <w:rsid w:val="00547A1B"/>
    <w:rsid w:val="005528A3"/>
    <w:rsid w:val="00552B4D"/>
    <w:rsid w:val="0055377D"/>
    <w:rsid w:val="00553D28"/>
    <w:rsid w:val="0055402B"/>
    <w:rsid w:val="00554813"/>
    <w:rsid w:val="005548E9"/>
    <w:rsid w:val="0055540D"/>
    <w:rsid w:val="00555818"/>
    <w:rsid w:val="00555900"/>
    <w:rsid w:val="00560939"/>
    <w:rsid w:val="00563A5E"/>
    <w:rsid w:val="00563F52"/>
    <w:rsid w:val="00564959"/>
    <w:rsid w:val="00564BCE"/>
    <w:rsid w:val="005652B2"/>
    <w:rsid w:val="005656E1"/>
    <w:rsid w:val="00565E48"/>
    <w:rsid w:val="005661FB"/>
    <w:rsid w:val="00566217"/>
    <w:rsid w:val="00566A91"/>
    <w:rsid w:val="00566C35"/>
    <w:rsid w:val="0056755A"/>
    <w:rsid w:val="0057052A"/>
    <w:rsid w:val="00571607"/>
    <w:rsid w:val="005729F3"/>
    <w:rsid w:val="00572F81"/>
    <w:rsid w:val="00573248"/>
    <w:rsid w:val="00575805"/>
    <w:rsid w:val="00576A02"/>
    <w:rsid w:val="0057753E"/>
    <w:rsid w:val="00581403"/>
    <w:rsid w:val="00583257"/>
    <w:rsid w:val="00583F70"/>
    <w:rsid w:val="0058429F"/>
    <w:rsid w:val="00584AAB"/>
    <w:rsid w:val="00584DAC"/>
    <w:rsid w:val="00586B3C"/>
    <w:rsid w:val="00586DE5"/>
    <w:rsid w:val="00587124"/>
    <w:rsid w:val="005871B0"/>
    <w:rsid w:val="00591003"/>
    <w:rsid w:val="00591B04"/>
    <w:rsid w:val="00592008"/>
    <w:rsid w:val="005930DB"/>
    <w:rsid w:val="00597806"/>
    <w:rsid w:val="005A0022"/>
    <w:rsid w:val="005A1F8F"/>
    <w:rsid w:val="005A2AEF"/>
    <w:rsid w:val="005A3487"/>
    <w:rsid w:val="005A4BB4"/>
    <w:rsid w:val="005A59B3"/>
    <w:rsid w:val="005A6882"/>
    <w:rsid w:val="005A6A51"/>
    <w:rsid w:val="005A6C03"/>
    <w:rsid w:val="005A6CC9"/>
    <w:rsid w:val="005A7965"/>
    <w:rsid w:val="005B147D"/>
    <w:rsid w:val="005B1C4A"/>
    <w:rsid w:val="005B1C67"/>
    <w:rsid w:val="005B1D87"/>
    <w:rsid w:val="005B58F3"/>
    <w:rsid w:val="005B72E9"/>
    <w:rsid w:val="005B73CB"/>
    <w:rsid w:val="005B7899"/>
    <w:rsid w:val="005C0AE8"/>
    <w:rsid w:val="005C0F9C"/>
    <w:rsid w:val="005C18BC"/>
    <w:rsid w:val="005C1D0F"/>
    <w:rsid w:val="005C38B7"/>
    <w:rsid w:val="005C45A5"/>
    <w:rsid w:val="005C4874"/>
    <w:rsid w:val="005C63DE"/>
    <w:rsid w:val="005C670D"/>
    <w:rsid w:val="005C6E80"/>
    <w:rsid w:val="005C7869"/>
    <w:rsid w:val="005C7B94"/>
    <w:rsid w:val="005D36B7"/>
    <w:rsid w:val="005D40C2"/>
    <w:rsid w:val="005D510F"/>
    <w:rsid w:val="005D6073"/>
    <w:rsid w:val="005D6C25"/>
    <w:rsid w:val="005E108F"/>
    <w:rsid w:val="005E4531"/>
    <w:rsid w:val="005E4558"/>
    <w:rsid w:val="005E5C3A"/>
    <w:rsid w:val="005E6417"/>
    <w:rsid w:val="005E7561"/>
    <w:rsid w:val="005E7EC1"/>
    <w:rsid w:val="005F35AF"/>
    <w:rsid w:val="005F3AF7"/>
    <w:rsid w:val="005F3FE9"/>
    <w:rsid w:val="005F4910"/>
    <w:rsid w:val="005F4DE3"/>
    <w:rsid w:val="005F554A"/>
    <w:rsid w:val="005F68DD"/>
    <w:rsid w:val="005F70D9"/>
    <w:rsid w:val="005F781D"/>
    <w:rsid w:val="006005FF"/>
    <w:rsid w:val="0060121F"/>
    <w:rsid w:val="00601656"/>
    <w:rsid w:val="006026A6"/>
    <w:rsid w:val="00602927"/>
    <w:rsid w:val="006044CE"/>
    <w:rsid w:val="00604ACE"/>
    <w:rsid w:val="00606048"/>
    <w:rsid w:val="00606485"/>
    <w:rsid w:val="006075E7"/>
    <w:rsid w:val="00610645"/>
    <w:rsid w:val="00610711"/>
    <w:rsid w:val="00610AF6"/>
    <w:rsid w:val="00610B1B"/>
    <w:rsid w:val="00610D98"/>
    <w:rsid w:val="006114EE"/>
    <w:rsid w:val="00612442"/>
    <w:rsid w:val="00612603"/>
    <w:rsid w:val="00612EBB"/>
    <w:rsid w:val="00616AEF"/>
    <w:rsid w:val="00616B75"/>
    <w:rsid w:val="00616C06"/>
    <w:rsid w:val="00616ECD"/>
    <w:rsid w:val="006200A3"/>
    <w:rsid w:val="00620FC4"/>
    <w:rsid w:val="00623841"/>
    <w:rsid w:val="00623AE6"/>
    <w:rsid w:val="00623BC4"/>
    <w:rsid w:val="0062588B"/>
    <w:rsid w:val="00625C45"/>
    <w:rsid w:val="0062631A"/>
    <w:rsid w:val="00626D5C"/>
    <w:rsid w:val="00626DF4"/>
    <w:rsid w:val="00627672"/>
    <w:rsid w:val="00627813"/>
    <w:rsid w:val="00630804"/>
    <w:rsid w:val="00631A1F"/>
    <w:rsid w:val="00631F1B"/>
    <w:rsid w:val="00632A25"/>
    <w:rsid w:val="00632C40"/>
    <w:rsid w:val="00632D13"/>
    <w:rsid w:val="00632E6C"/>
    <w:rsid w:val="00634613"/>
    <w:rsid w:val="00634651"/>
    <w:rsid w:val="0063498A"/>
    <w:rsid w:val="00636D69"/>
    <w:rsid w:val="00637E3A"/>
    <w:rsid w:val="0064130B"/>
    <w:rsid w:val="00641C9B"/>
    <w:rsid w:val="00641D85"/>
    <w:rsid w:val="00642502"/>
    <w:rsid w:val="0064285B"/>
    <w:rsid w:val="00642E76"/>
    <w:rsid w:val="00643796"/>
    <w:rsid w:val="006455DA"/>
    <w:rsid w:val="006466E2"/>
    <w:rsid w:val="00646FD8"/>
    <w:rsid w:val="006472EA"/>
    <w:rsid w:val="006508F0"/>
    <w:rsid w:val="0065327D"/>
    <w:rsid w:val="006535BC"/>
    <w:rsid w:val="006545A5"/>
    <w:rsid w:val="00654B7A"/>
    <w:rsid w:val="00655AEF"/>
    <w:rsid w:val="00655CEA"/>
    <w:rsid w:val="00657380"/>
    <w:rsid w:val="006607D4"/>
    <w:rsid w:val="00661096"/>
    <w:rsid w:val="00662CC7"/>
    <w:rsid w:val="0066303C"/>
    <w:rsid w:val="00663450"/>
    <w:rsid w:val="0066430E"/>
    <w:rsid w:val="006650DF"/>
    <w:rsid w:val="006656A3"/>
    <w:rsid w:val="006656BE"/>
    <w:rsid w:val="00665B5D"/>
    <w:rsid w:val="00666693"/>
    <w:rsid w:val="00666ABA"/>
    <w:rsid w:val="00670E7B"/>
    <w:rsid w:val="00672D3A"/>
    <w:rsid w:val="00673A9E"/>
    <w:rsid w:val="00673F68"/>
    <w:rsid w:val="0067585A"/>
    <w:rsid w:val="00675C79"/>
    <w:rsid w:val="0068047D"/>
    <w:rsid w:val="00681673"/>
    <w:rsid w:val="00683236"/>
    <w:rsid w:val="00683871"/>
    <w:rsid w:val="0068440B"/>
    <w:rsid w:val="00685272"/>
    <w:rsid w:val="00685628"/>
    <w:rsid w:val="0068570C"/>
    <w:rsid w:val="006866C4"/>
    <w:rsid w:val="006877C7"/>
    <w:rsid w:val="00687C5F"/>
    <w:rsid w:val="006909DB"/>
    <w:rsid w:val="006913C1"/>
    <w:rsid w:val="006919C0"/>
    <w:rsid w:val="00694B34"/>
    <w:rsid w:val="0069573D"/>
    <w:rsid w:val="00695AAD"/>
    <w:rsid w:val="006960C9"/>
    <w:rsid w:val="00696D1C"/>
    <w:rsid w:val="006A111B"/>
    <w:rsid w:val="006A13AF"/>
    <w:rsid w:val="006A2765"/>
    <w:rsid w:val="006A3B39"/>
    <w:rsid w:val="006A5078"/>
    <w:rsid w:val="006A520E"/>
    <w:rsid w:val="006A550E"/>
    <w:rsid w:val="006A62BC"/>
    <w:rsid w:val="006A6BA2"/>
    <w:rsid w:val="006B04F3"/>
    <w:rsid w:val="006B14BF"/>
    <w:rsid w:val="006B24AD"/>
    <w:rsid w:val="006B3AC0"/>
    <w:rsid w:val="006B4AA8"/>
    <w:rsid w:val="006B5974"/>
    <w:rsid w:val="006B5B4F"/>
    <w:rsid w:val="006B620D"/>
    <w:rsid w:val="006B6390"/>
    <w:rsid w:val="006B66D7"/>
    <w:rsid w:val="006B6F56"/>
    <w:rsid w:val="006C104E"/>
    <w:rsid w:val="006C39AF"/>
    <w:rsid w:val="006C47A4"/>
    <w:rsid w:val="006C4F7C"/>
    <w:rsid w:val="006C5E59"/>
    <w:rsid w:val="006C7005"/>
    <w:rsid w:val="006C74D4"/>
    <w:rsid w:val="006C7DB1"/>
    <w:rsid w:val="006D131D"/>
    <w:rsid w:val="006D4623"/>
    <w:rsid w:val="006D642C"/>
    <w:rsid w:val="006D6496"/>
    <w:rsid w:val="006D69B0"/>
    <w:rsid w:val="006D6FC8"/>
    <w:rsid w:val="006E052A"/>
    <w:rsid w:val="006E0BC5"/>
    <w:rsid w:val="006E361D"/>
    <w:rsid w:val="006E3A26"/>
    <w:rsid w:val="006E6D3A"/>
    <w:rsid w:val="006E7343"/>
    <w:rsid w:val="006F2374"/>
    <w:rsid w:val="006F2691"/>
    <w:rsid w:val="006F2DBF"/>
    <w:rsid w:val="006F51D7"/>
    <w:rsid w:val="006F66D1"/>
    <w:rsid w:val="006F67D8"/>
    <w:rsid w:val="006F6EF5"/>
    <w:rsid w:val="00701E4F"/>
    <w:rsid w:val="00702D63"/>
    <w:rsid w:val="00703554"/>
    <w:rsid w:val="007047DE"/>
    <w:rsid w:val="007050F5"/>
    <w:rsid w:val="007052CC"/>
    <w:rsid w:val="007052ED"/>
    <w:rsid w:val="00707DAA"/>
    <w:rsid w:val="00711FD2"/>
    <w:rsid w:val="0071281A"/>
    <w:rsid w:val="00712FED"/>
    <w:rsid w:val="007131F5"/>
    <w:rsid w:val="00713362"/>
    <w:rsid w:val="00713803"/>
    <w:rsid w:val="00713F77"/>
    <w:rsid w:val="007144B0"/>
    <w:rsid w:val="007146EB"/>
    <w:rsid w:val="0071506B"/>
    <w:rsid w:val="007151C0"/>
    <w:rsid w:val="00715372"/>
    <w:rsid w:val="0071555C"/>
    <w:rsid w:val="00715908"/>
    <w:rsid w:val="00716033"/>
    <w:rsid w:val="00716CD7"/>
    <w:rsid w:val="00716E53"/>
    <w:rsid w:val="00717DF2"/>
    <w:rsid w:val="00717F85"/>
    <w:rsid w:val="007200F1"/>
    <w:rsid w:val="007209DE"/>
    <w:rsid w:val="007211E2"/>
    <w:rsid w:val="007213FF"/>
    <w:rsid w:val="00722485"/>
    <w:rsid w:val="00722D81"/>
    <w:rsid w:val="0072321D"/>
    <w:rsid w:val="00723663"/>
    <w:rsid w:val="007247C4"/>
    <w:rsid w:val="00724EE3"/>
    <w:rsid w:val="007263CC"/>
    <w:rsid w:val="00727CBA"/>
    <w:rsid w:val="0073018E"/>
    <w:rsid w:val="007303B6"/>
    <w:rsid w:val="00731182"/>
    <w:rsid w:val="00732EEF"/>
    <w:rsid w:val="00733AF1"/>
    <w:rsid w:val="00733ED9"/>
    <w:rsid w:val="00734195"/>
    <w:rsid w:val="00734BA7"/>
    <w:rsid w:val="00734EC2"/>
    <w:rsid w:val="0073571B"/>
    <w:rsid w:val="00735D31"/>
    <w:rsid w:val="00736343"/>
    <w:rsid w:val="00736C16"/>
    <w:rsid w:val="0073707D"/>
    <w:rsid w:val="00737B54"/>
    <w:rsid w:val="00740A66"/>
    <w:rsid w:val="00740DCA"/>
    <w:rsid w:val="0074124F"/>
    <w:rsid w:val="007414A7"/>
    <w:rsid w:val="007418A7"/>
    <w:rsid w:val="007426CD"/>
    <w:rsid w:val="00744587"/>
    <w:rsid w:val="00744ABA"/>
    <w:rsid w:val="00745048"/>
    <w:rsid w:val="00745B47"/>
    <w:rsid w:val="0074783A"/>
    <w:rsid w:val="00750079"/>
    <w:rsid w:val="007519FC"/>
    <w:rsid w:val="00751B8C"/>
    <w:rsid w:val="007556E9"/>
    <w:rsid w:val="00755B81"/>
    <w:rsid w:val="00756E8F"/>
    <w:rsid w:val="00761706"/>
    <w:rsid w:val="00761821"/>
    <w:rsid w:val="00761D55"/>
    <w:rsid w:val="00761F78"/>
    <w:rsid w:val="007641E9"/>
    <w:rsid w:val="0076478A"/>
    <w:rsid w:val="00764F1B"/>
    <w:rsid w:val="00767ADD"/>
    <w:rsid w:val="007715A9"/>
    <w:rsid w:val="007728F9"/>
    <w:rsid w:val="00772AEB"/>
    <w:rsid w:val="00773BC6"/>
    <w:rsid w:val="007747D4"/>
    <w:rsid w:val="00774989"/>
    <w:rsid w:val="00774D4C"/>
    <w:rsid w:val="00775F6D"/>
    <w:rsid w:val="00776315"/>
    <w:rsid w:val="00776AB6"/>
    <w:rsid w:val="007770F6"/>
    <w:rsid w:val="00777B41"/>
    <w:rsid w:val="00777FE0"/>
    <w:rsid w:val="0078009D"/>
    <w:rsid w:val="00780466"/>
    <w:rsid w:val="0078123C"/>
    <w:rsid w:val="00781C43"/>
    <w:rsid w:val="00781EA2"/>
    <w:rsid w:val="0078225F"/>
    <w:rsid w:val="00784054"/>
    <w:rsid w:val="00784747"/>
    <w:rsid w:val="0078532B"/>
    <w:rsid w:val="007859DC"/>
    <w:rsid w:val="00785A30"/>
    <w:rsid w:val="00786641"/>
    <w:rsid w:val="0078666A"/>
    <w:rsid w:val="00786D30"/>
    <w:rsid w:val="00787CA5"/>
    <w:rsid w:val="007906F4"/>
    <w:rsid w:val="00792130"/>
    <w:rsid w:val="007923CC"/>
    <w:rsid w:val="00792B0F"/>
    <w:rsid w:val="00792C41"/>
    <w:rsid w:val="007935A5"/>
    <w:rsid w:val="00793B5F"/>
    <w:rsid w:val="0079472A"/>
    <w:rsid w:val="007970C6"/>
    <w:rsid w:val="00797ABC"/>
    <w:rsid w:val="00797BEA"/>
    <w:rsid w:val="00797E7A"/>
    <w:rsid w:val="007A1245"/>
    <w:rsid w:val="007A2FD7"/>
    <w:rsid w:val="007A3FDD"/>
    <w:rsid w:val="007A438D"/>
    <w:rsid w:val="007A484B"/>
    <w:rsid w:val="007A551D"/>
    <w:rsid w:val="007A6021"/>
    <w:rsid w:val="007A6300"/>
    <w:rsid w:val="007A64C0"/>
    <w:rsid w:val="007A71F5"/>
    <w:rsid w:val="007A7918"/>
    <w:rsid w:val="007B0130"/>
    <w:rsid w:val="007B0B0E"/>
    <w:rsid w:val="007B1DC6"/>
    <w:rsid w:val="007B4304"/>
    <w:rsid w:val="007B57CA"/>
    <w:rsid w:val="007B5AAA"/>
    <w:rsid w:val="007B5D58"/>
    <w:rsid w:val="007B5E0C"/>
    <w:rsid w:val="007B6685"/>
    <w:rsid w:val="007B7070"/>
    <w:rsid w:val="007C06C6"/>
    <w:rsid w:val="007C09E6"/>
    <w:rsid w:val="007C0BD2"/>
    <w:rsid w:val="007C10D8"/>
    <w:rsid w:val="007C167B"/>
    <w:rsid w:val="007C172D"/>
    <w:rsid w:val="007C175F"/>
    <w:rsid w:val="007C1E38"/>
    <w:rsid w:val="007C2216"/>
    <w:rsid w:val="007C34D8"/>
    <w:rsid w:val="007C3720"/>
    <w:rsid w:val="007C4BAC"/>
    <w:rsid w:val="007C5A28"/>
    <w:rsid w:val="007D07D4"/>
    <w:rsid w:val="007D12EF"/>
    <w:rsid w:val="007D3662"/>
    <w:rsid w:val="007D3CF7"/>
    <w:rsid w:val="007D4AB8"/>
    <w:rsid w:val="007D50C1"/>
    <w:rsid w:val="007D59A1"/>
    <w:rsid w:val="007D6101"/>
    <w:rsid w:val="007D6BEE"/>
    <w:rsid w:val="007D757D"/>
    <w:rsid w:val="007E2051"/>
    <w:rsid w:val="007E21FF"/>
    <w:rsid w:val="007E3CA4"/>
    <w:rsid w:val="007E3F94"/>
    <w:rsid w:val="007E5F43"/>
    <w:rsid w:val="007E6E8F"/>
    <w:rsid w:val="007E75E0"/>
    <w:rsid w:val="007F176E"/>
    <w:rsid w:val="007F2235"/>
    <w:rsid w:val="007F3494"/>
    <w:rsid w:val="007F3ED8"/>
    <w:rsid w:val="007F3FC4"/>
    <w:rsid w:val="007F5C7D"/>
    <w:rsid w:val="007F6F1D"/>
    <w:rsid w:val="007F7684"/>
    <w:rsid w:val="00800076"/>
    <w:rsid w:val="00800F24"/>
    <w:rsid w:val="00801284"/>
    <w:rsid w:val="0080239D"/>
    <w:rsid w:val="00803B24"/>
    <w:rsid w:val="008040D5"/>
    <w:rsid w:val="00804317"/>
    <w:rsid w:val="00805BE2"/>
    <w:rsid w:val="00806422"/>
    <w:rsid w:val="0080737F"/>
    <w:rsid w:val="008074A7"/>
    <w:rsid w:val="008101C0"/>
    <w:rsid w:val="008104A0"/>
    <w:rsid w:val="00810719"/>
    <w:rsid w:val="0081087C"/>
    <w:rsid w:val="008109D5"/>
    <w:rsid w:val="0081114A"/>
    <w:rsid w:val="0081266B"/>
    <w:rsid w:val="008134B2"/>
    <w:rsid w:val="00813DF8"/>
    <w:rsid w:val="008150D7"/>
    <w:rsid w:val="008150E8"/>
    <w:rsid w:val="00816015"/>
    <w:rsid w:val="00817417"/>
    <w:rsid w:val="00817CF5"/>
    <w:rsid w:val="008203C3"/>
    <w:rsid w:val="0082111E"/>
    <w:rsid w:val="00821BA0"/>
    <w:rsid w:val="00821C4B"/>
    <w:rsid w:val="00823F15"/>
    <w:rsid w:val="008249ED"/>
    <w:rsid w:val="00825C57"/>
    <w:rsid w:val="0082669D"/>
    <w:rsid w:val="0082751F"/>
    <w:rsid w:val="00827E52"/>
    <w:rsid w:val="008317BE"/>
    <w:rsid w:val="00831A4D"/>
    <w:rsid w:val="00832B39"/>
    <w:rsid w:val="008349FB"/>
    <w:rsid w:val="00834F6A"/>
    <w:rsid w:val="008353ED"/>
    <w:rsid w:val="008356AA"/>
    <w:rsid w:val="00835955"/>
    <w:rsid w:val="0083733F"/>
    <w:rsid w:val="00840054"/>
    <w:rsid w:val="00840F7B"/>
    <w:rsid w:val="008413C2"/>
    <w:rsid w:val="00841929"/>
    <w:rsid w:val="008430E3"/>
    <w:rsid w:val="008433BD"/>
    <w:rsid w:val="00844922"/>
    <w:rsid w:val="00846AD3"/>
    <w:rsid w:val="008503A0"/>
    <w:rsid w:val="00850DDE"/>
    <w:rsid w:val="00851096"/>
    <w:rsid w:val="00851D61"/>
    <w:rsid w:val="0085246E"/>
    <w:rsid w:val="008534C3"/>
    <w:rsid w:val="00853611"/>
    <w:rsid w:val="00854388"/>
    <w:rsid w:val="008544FC"/>
    <w:rsid w:val="008546AB"/>
    <w:rsid w:val="00854B09"/>
    <w:rsid w:val="008550A0"/>
    <w:rsid w:val="008568FA"/>
    <w:rsid w:val="0085695F"/>
    <w:rsid w:val="00860601"/>
    <w:rsid w:val="008607FB"/>
    <w:rsid w:val="00860C8C"/>
    <w:rsid w:val="0086121D"/>
    <w:rsid w:val="00861327"/>
    <w:rsid w:val="00861D09"/>
    <w:rsid w:val="00861F8F"/>
    <w:rsid w:val="008620FF"/>
    <w:rsid w:val="008627BA"/>
    <w:rsid w:val="00863DEC"/>
    <w:rsid w:val="008643AD"/>
    <w:rsid w:val="00864D39"/>
    <w:rsid w:val="0086680C"/>
    <w:rsid w:val="00870350"/>
    <w:rsid w:val="00870669"/>
    <w:rsid w:val="00870979"/>
    <w:rsid w:val="008719A5"/>
    <w:rsid w:val="00871F68"/>
    <w:rsid w:val="00872827"/>
    <w:rsid w:val="008741BC"/>
    <w:rsid w:val="008743B7"/>
    <w:rsid w:val="00874B01"/>
    <w:rsid w:val="00874B15"/>
    <w:rsid w:val="00874D8D"/>
    <w:rsid w:val="008750E8"/>
    <w:rsid w:val="00875FE1"/>
    <w:rsid w:val="00876BF8"/>
    <w:rsid w:val="008777B4"/>
    <w:rsid w:val="00877FF2"/>
    <w:rsid w:val="00880C40"/>
    <w:rsid w:val="00882F85"/>
    <w:rsid w:val="00883381"/>
    <w:rsid w:val="00883E90"/>
    <w:rsid w:val="008843B4"/>
    <w:rsid w:val="008844C2"/>
    <w:rsid w:val="008847D4"/>
    <w:rsid w:val="008851CC"/>
    <w:rsid w:val="00885420"/>
    <w:rsid w:val="00885826"/>
    <w:rsid w:val="00885A08"/>
    <w:rsid w:val="008867DD"/>
    <w:rsid w:val="00886F01"/>
    <w:rsid w:val="00887CC6"/>
    <w:rsid w:val="00887EE2"/>
    <w:rsid w:val="008902AC"/>
    <w:rsid w:val="008941D3"/>
    <w:rsid w:val="00895DEA"/>
    <w:rsid w:val="008960A3"/>
    <w:rsid w:val="008A1C5E"/>
    <w:rsid w:val="008A36D7"/>
    <w:rsid w:val="008A3D19"/>
    <w:rsid w:val="008A3E25"/>
    <w:rsid w:val="008A43D0"/>
    <w:rsid w:val="008A465E"/>
    <w:rsid w:val="008A4E67"/>
    <w:rsid w:val="008A4F5C"/>
    <w:rsid w:val="008A75A5"/>
    <w:rsid w:val="008B0B22"/>
    <w:rsid w:val="008B0D0F"/>
    <w:rsid w:val="008B11AC"/>
    <w:rsid w:val="008B2553"/>
    <w:rsid w:val="008B3139"/>
    <w:rsid w:val="008B3871"/>
    <w:rsid w:val="008B48B9"/>
    <w:rsid w:val="008B4C98"/>
    <w:rsid w:val="008B5E96"/>
    <w:rsid w:val="008B6296"/>
    <w:rsid w:val="008B62E6"/>
    <w:rsid w:val="008B6EA6"/>
    <w:rsid w:val="008B714B"/>
    <w:rsid w:val="008B7767"/>
    <w:rsid w:val="008C02E7"/>
    <w:rsid w:val="008C0FD3"/>
    <w:rsid w:val="008C1931"/>
    <w:rsid w:val="008C49AE"/>
    <w:rsid w:val="008C5DC2"/>
    <w:rsid w:val="008C6376"/>
    <w:rsid w:val="008C662C"/>
    <w:rsid w:val="008C6EA3"/>
    <w:rsid w:val="008D057C"/>
    <w:rsid w:val="008D2428"/>
    <w:rsid w:val="008D41BC"/>
    <w:rsid w:val="008D6812"/>
    <w:rsid w:val="008D73E4"/>
    <w:rsid w:val="008E016F"/>
    <w:rsid w:val="008E0442"/>
    <w:rsid w:val="008E121A"/>
    <w:rsid w:val="008E1744"/>
    <w:rsid w:val="008E19A0"/>
    <w:rsid w:val="008E1DD8"/>
    <w:rsid w:val="008E478F"/>
    <w:rsid w:val="008F0814"/>
    <w:rsid w:val="008F0C09"/>
    <w:rsid w:val="008F20D8"/>
    <w:rsid w:val="008F2728"/>
    <w:rsid w:val="008F48F9"/>
    <w:rsid w:val="008F49C0"/>
    <w:rsid w:val="008F56CD"/>
    <w:rsid w:val="008F622A"/>
    <w:rsid w:val="008F6FFD"/>
    <w:rsid w:val="008F775B"/>
    <w:rsid w:val="00900964"/>
    <w:rsid w:val="0090183C"/>
    <w:rsid w:val="00902AE5"/>
    <w:rsid w:val="00903914"/>
    <w:rsid w:val="00903C2D"/>
    <w:rsid w:val="00904B79"/>
    <w:rsid w:val="00905D1F"/>
    <w:rsid w:val="00911C26"/>
    <w:rsid w:val="00912C3E"/>
    <w:rsid w:val="00916888"/>
    <w:rsid w:val="00917B4F"/>
    <w:rsid w:val="009212B9"/>
    <w:rsid w:val="00923F3F"/>
    <w:rsid w:val="009246F4"/>
    <w:rsid w:val="00924E36"/>
    <w:rsid w:val="00924FC0"/>
    <w:rsid w:val="0092671E"/>
    <w:rsid w:val="009267BE"/>
    <w:rsid w:val="0093009B"/>
    <w:rsid w:val="0093161A"/>
    <w:rsid w:val="00931DCC"/>
    <w:rsid w:val="0093311C"/>
    <w:rsid w:val="0093383B"/>
    <w:rsid w:val="00935DC3"/>
    <w:rsid w:val="00935E34"/>
    <w:rsid w:val="00936247"/>
    <w:rsid w:val="009367F3"/>
    <w:rsid w:val="009371E1"/>
    <w:rsid w:val="009406CA"/>
    <w:rsid w:val="00941302"/>
    <w:rsid w:val="009418DA"/>
    <w:rsid w:val="00941AE9"/>
    <w:rsid w:val="009441A9"/>
    <w:rsid w:val="00944A81"/>
    <w:rsid w:val="00946FC8"/>
    <w:rsid w:val="00947AF8"/>
    <w:rsid w:val="00950383"/>
    <w:rsid w:val="00952330"/>
    <w:rsid w:val="00952B8A"/>
    <w:rsid w:val="00952DAF"/>
    <w:rsid w:val="00952DB3"/>
    <w:rsid w:val="00953000"/>
    <w:rsid w:val="009538F9"/>
    <w:rsid w:val="00957212"/>
    <w:rsid w:val="009579C4"/>
    <w:rsid w:val="009611BA"/>
    <w:rsid w:val="009616E2"/>
    <w:rsid w:val="0096170A"/>
    <w:rsid w:val="00962BD1"/>
    <w:rsid w:val="009638E3"/>
    <w:rsid w:val="00964118"/>
    <w:rsid w:val="00964483"/>
    <w:rsid w:val="00964698"/>
    <w:rsid w:val="009652F1"/>
    <w:rsid w:val="009663EC"/>
    <w:rsid w:val="00966A7D"/>
    <w:rsid w:val="0096735B"/>
    <w:rsid w:val="009675E6"/>
    <w:rsid w:val="00970123"/>
    <w:rsid w:val="0097061D"/>
    <w:rsid w:val="009709FC"/>
    <w:rsid w:val="009716F5"/>
    <w:rsid w:val="00971811"/>
    <w:rsid w:val="00972B9C"/>
    <w:rsid w:val="009732A9"/>
    <w:rsid w:val="00975653"/>
    <w:rsid w:val="00975F3B"/>
    <w:rsid w:val="0097693E"/>
    <w:rsid w:val="0097700C"/>
    <w:rsid w:val="00980FB5"/>
    <w:rsid w:val="00981449"/>
    <w:rsid w:val="0098159E"/>
    <w:rsid w:val="00981922"/>
    <w:rsid w:val="00981AC7"/>
    <w:rsid w:val="00983ABB"/>
    <w:rsid w:val="00983BB4"/>
    <w:rsid w:val="0098523A"/>
    <w:rsid w:val="00985F39"/>
    <w:rsid w:val="009862EC"/>
    <w:rsid w:val="0098744E"/>
    <w:rsid w:val="00987F37"/>
    <w:rsid w:val="009900B1"/>
    <w:rsid w:val="00992A3F"/>
    <w:rsid w:val="00993E49"/>
    <w:rsid w:val="009954A4"/>
    <w:rsid w:val="00995801"/>
    <w:rsid w:val="0099590A"/>
    <w:rsid w:val="009A1E0A"/>
    <w:rsid w:val="009A2570"/>
    <w:rsid w:val="009A4423"/>
    <w:rsid w:val="009A602A"/>
    <w:rsid w:val="009A6353"/>
    <w:rsid w:val="009B0FDD"/>
    <w:rsid w:val="009B1CD9"/>
    <w:rsid w:val="009B1DC5"/>
    <w:rsid w:val="009B340D"/>
    <w:rsid w:val="009B3529"/>
    <w:rsid w:val="009B3FDE"/>
    <w:rsid w:val="009B5671"/>
    <w:rsid w:val="009B5742"/>
    <w:rsid w:val="009B6288"/>
    <w:rsid w:val="009B6889"/>
    <w:rsid w:val="009B72EF"/>
    <w:rsid w:val="009C0CC9"/>
    <w:rsid w:val="009C13B3"/>
    <w:rsid w:val="009C14F4"/>
    <w:rsid w:val="009C3897"/>
    <w:rsid w:val="009C3C4A"/>
    <w:rsid w:val="009C41F1"/>
    <w:rsid w:val="009C50D3"/>
    <w:rsid w:val="009C5CDB"/>
    <w:rsid w:val="009C67B0"/>
    <w:rsid w:val="009D0C0C"/>
    <w:rsid w:val="009D12E4"/>
    <w:rsid w:val="009D1F99"/>
    <w:rsid w:val="009D2194"/>
    <w:rsid w:val="009D293C"/>
    <w:rsid w:val="009D5C6E"/>
    <w:rsid w:val="009D62C9"/>
    <w:rsid w:val="009D6C2A"/>
    <w:rsid w:val="009D7100"/>
    <w:rsid w:val="009D73D5"/>
    <w:rsid w:val="009E00FC"/>
    <w:rsid w:val="009E0A3B"/>
    <w:rsid w:val="009E1702"/>
    <w:rsid w:val="009E252A"/>
    <w:rsid w:val="009E2DCB"/>
    <w:rsid w:val="009E3096"/>
    <w:rsid w:val="009E31FB"/>
    <w:rsid w:val="009E4912"/>
    <w:rsid w:val="009E4F6F"/>
    <w:rsid w:val="009E6A35"/>
    <w:rsid w:val="009E6AA2"/>
    <w:rsid w:val="009E71CE"/>
    <w:rsid w:val="009E7341"/>
    <w:rsid w:val="009E7F46"/>
    <w:rsid w:val="009F0A0A"/>
    <w:rsid w:val="009F0BC7"/>
    <w:rsid w:val="009F11AB"/>
    <w:rsid w:val="009F1B7A"/>
    <w:rsid w:val="009F2577"/>
    <w:rsid w:val="009F34FC"/>
    <w:rsid w:val="009F4414"/>
    <w:rsid w:val="009F46F6"/>
    <w:rsid w:val="009F509C"/>
    <w:rsid w:val="009F5713"/>
    <w:rsid w:val="009F6070"/>
    <w:rsid w:val="009F718B"/>
    <w:rsid w:val="009F79FC"/>
    <w:rsid w:val="00A01FD3"/>
    <w:rsid w:val="00A02DD9"/>
    <w:rsid w:val="00A0443A"/>
    <w:rsid w:val="00A064D0"/>
    <w:rsid w:val="00A06CA3"/>
    <w:rsid w:val="00A0767A"/>
    <w:rsid w:val="00A07988"/>
    <w:rsid w:val="00A07D2F"/>
    <w:rsid w:val="00A10826"/>
    <w:rsid w:val="00A10911"/>
    <w:rsid w:val="00A12304"/>
    <w:rsid w:val="00A13064"/>
    <w:rsid w:val="00A13D4C"/>
    <w:rsid w:val="00A13E36"/>
    <w:rsid w:val="00A1446E"/>
    <w:rsid w:val="00A14E75"/>
    <w:rsid w:val="00A164DA"/>
    <w:rsid w:val="00A16944"/>
    <w:rsid w:val="00A203C7"/>
    <w:rsid w:val="00A205A4"/>
    <w:rsid w:val="00A2147C"/>
    <w:rsid w:val="00A226A9"/>
    <w:rsid w:val="00A23AAC"/>
    <w:rsid w:val="00A23D91"/>
    <w:rsid w:val="00A242D4"/>
    <w:rsid w:val="00A24509"/>
    <w:rsid w:val="00A24C60"/>
    <w:rsid w:val="00A24D39"/>
    <w:rsid w:val="00A24DA4"/>
    <w:rsid w:val="00A24F0A"/>
    <w:rsid w:val="00A25925"/>
    <w:rsid w:val="00A262C2"/>
    <w:rsid w:val="00A26FBD"/>
    <w:rsid w:val="00A2777F"/>
    <w:rsid w:val="00A278BE"/>
    <w:rsid w:val="00A319AD"/>
    <w:rsid w:val="00A322FF"/>
    <w:rsid w:val="00A32FB0"/>
    <w:rsid w:val="00A3329F"/>
    <w:rsid w:val="00A3469E"/>
    <w:rsid w:val="00A3493C"/>
    <w:rsid w:val="00A34FE4"/>
    <w:rsid w:val="00A35220"/>
    <w:rsid w:val="00A35CB6"/>
    <w:rsid w:val="00A360DA"/>
    <w:rsid w:val="00A364D2"/>
    <w:rsid w:val="00A3675E"/>
    <w:rsid w:val="00A37560"/>
    <w:rsid w:val="00A409D9"/>
    <w:rsid w:val="00A4241C"/>
    <w:rsid w:val="00A429C9"/>
    <w:rsid w:val="00A43770"/>
    <w:rsid w:val="00A46598"/>
    <w:rsid w:val="00A46777"/>
    <w:rsid w:val="00A46D37"/>
    <w:rsid w:val="00A47242"/>
    <w:rsid w:val="00A477CA"/>
    <w:rsid w:val="00A47C1A"/>
    <w:rsid w:val="00A50216"/>
    <w:rsid w:val="00A51084"/>
    <w:rsid w:val="00A521A5"/>
    <w:rsid w:val="00A55718"/>
    <w:rsid w:val="00A55D54"/>
    <w:rsid w:val="00A5609E"/>
    <w:rsid w:val="00A562B5"/>
    <w:rsid w:val="00A5659B"/>
    <w:rsid w:val="00A56CB8"/>
    <w:rsid w:val="00A62EA8"/>
    <w:rsid w:val="00A62F98"/>
    <w:rsid w:val="00A639D5"/>
    <w:rsid w:val="00A64406"/>
    <w:rsid w:val="00A644C6"/>
    <w:rsid w:val="00A6483D"/>
    <w:rsid w:val="00A653A1"/>
    <w:rsid w:val="00A66531"/>
    <w:rsid w:val="00A70ACE"/>
    <w:rsid w:val="00A7282B"/>
    <w:rsid w:val="00A729B5"/>
    <w:rsid w:val="00A731BE"/>
    <w:rsid w:val="00A74C8E"/>
    <w:rsid w:val="00A74DAE"/>
    <w:rsid w:val="00A761A0"/>
    <w:rsid w:val="00A77E10"/>
    <w:rsid w:val="00A80265"/>
    <w:rsid w:val="00A81242"/>
    <w:rsid w:val="00A8135B"/>
    <w:rsid w:val="00A8231B"/>
    <w:rsid w:val="00A82B4A"/>
    <w:rsid w:val="00A84B26"/>
    <w:rsid w:val="00A85190"/>
    <w:rsid w:val="00A86431"/>
    <w:rsid w:val="00A867B2"/>
    <w:rsid w:val="00A87124"/>
    <w:rsid w:val="00A87313"/>
    <w:rsid w:val="00A90FEA"/>
    <w:rsid w:val="00A913E8"/>
    <w:rsid w:val="00A91C8F"/>
    <w:rsid w:val="00A932B7"/>
    <w:rsid w:val="00A95E3F"/>
    <w:rsid w:val="00A9616E"/>
    <w:rsid w:val="00A9681D"/>
    <w:rsid w:val="00AA02E3"/>
    <w:rsid w:val="00AA0D15"/>
    <w:rsid w:val="00AA0F9D"/>
    <w:rsid w:val="00AA1A78"/>
    <w:rsid w:val="00AA2D01"/>
    <w:rsid w:val="00AA2E4D"/>
    <w:rsid w:val="00AA3A43"/>
    <w:rsid w:val="00AA41C2"/>
    <w:rsid w:val="00AA41C7"/>
    <w:rsid w:val="00AA4B9D"/>
    <w:rsid w:val="00AA4EE1"/>
    <w:rsid w:val="00AA58F2"/>
    <w:rsid w:val="00AA5ACA"/>
    <w:rsid w:val="00AA67BA"/>
    <w:rsid w:val="00AA70D3"/>
    <w:rsid w:val="00AB04FE"/>
    <w:rsid w:val="00AB0DE2"/>
    <w:rsid w:val="00AB1052"/>
    <w:rsid w:val="00AB11A3"/>
    <w:rsid w:val="00AB1898"/>
    <w:rsid w:val="00AB18E5"/>
    <w:rsid w:val="00AB1A75"/>
    <w:rsid w:val="00AB2504"/>
    <w:rsid w:val="00AB2683"/>
    <w:rsid w:val="00AB5863"/>
    <w:rsid w:val="00AB6A38"/>
    <w:rsid w:val="00AB6CA3"/>
    <w:rsid w:val="00AB6D55"/>
    <w:rsid w:val="00AC00E8"/>
    <w:rsid w:val="00AC096C"/>
    <w:rsid w:val="00AC273B"/>
    <w:rsid w:val="00AC2B8A"/>
    <w:rsid w:val="00AC3D29"/>
    <w:rsid w:val="00AC5AFC"/>
    <w:rsid w:val="00AC5C33"/>
    <w:rsid w:val="00AC72C6"/>
    <w:rsid w:val="00AC7771"/>
    <w:rsid w:val="00AC79F2"/>
    <w:rsid w:val="00AD1010"/>
    <w:rsid w:val="00AD204D"/>
    <w:rsid w:val="00AD2DA1"/>
    <w:rsid w:val="00AD3014"/>
    <w:rsid w:val="00AD31FD"/>
    <w:rsid w:val="00AD34C0"/>
    <w:rsid w:val="00AD404A"/>
    <w:rsid w:val="00AD4B3A"/>
    <w:rsid w:val="00AD5229"/>
    <w:rsid w:val="00AD5270"/>
    <w:rsid w:val="00AD5C13"/>
    <w:rsid w:val="00AD5D2C"/>
    <w:rsid w:val="00AD7057"/>
    <w:rsid w:val="00AD7171"/>
    <w:rsid w:val="00AD7215"/>
    <w:rsid w:val="00AD7A27"/>
    <w:rsid w:val="00AE2779"/>
    <w:rsid w:val="00AE3158"/>
    <w:rsid w:val="00AE31C7"/>
    <w:rsid w:val="00AE37A1"/>
    <w:rsid w:val="00AE396A"/>
    <w:rsid w:val="00AE3BD8"/>
    <w:rsid w:val="00AE4EBF"/>
    <w:rsid w:val="00AE50C5"/>
    <w:rsid w:val="00AE5B2E"/>
    <w:rsid w:val="00AE6934"/>
    <w:rsid w:val="00AF0C7F"/>
    <w:rsid w:val="00AF0D82"/>
    <w:rsid w:val="00AF0E44"/>
    <w:rsid w:val="00AF1C89"/>
    <w:rsid w:val="00AF24E9"/>
    <w:rsid w:val="00AF26EB"/>
    <w:rsid w:val="00AF304C"/>
    <w:rsid w:val="00AF31F0"/>
    <w:rsid w:val="00AF3EF4"/>
    <w:rsid w:val="00AF54CC"/>
    <w:rsid w:val="00AF55E6"/>
    <w:rsid w:val="00AF7C1C"/>
    <w:rsid w:val="00B029E1"/>
    <w:rsid w:val="00B03C15"/>
    <w:rsid w:val="00B03E3C"/>
    <w:rsid w:val="00B0423A"/>
    <w:rsid w:val="00B059F4"/>
    <w:rsid w:val="00B05F3E"/>
    <w:rsid w:val="00B0677F"/>
    <w:rsid w:val="00B06D25"/>
    <w:rsid w:val="00B07577"/>
    <w:rsid w:val="00B113C9"/>
    <w:rsid w:val="00B115BF"/>
    <w:rsid w:val="00B115E3"/>
    <w:rsid w:val="00B12037"/>
    <w:rsid w:val="00B12622"/>
    <w:rsid w:val="00B158B7"/>
    <w:rsid w:val="00B15CE7"/>
    <w:rsid w:val="00B1672B"/>
    <w:rsid w:val="00B16D5C"/>
    <w:rsid w:val="00B17779"/>
    <w:rsid w:val="00B20240"/>
    <w:rsid w:val="00B20F49"/>
    <w:rsid w:val="00B21CC2"/>
    <w:rsid w:val="00B22869"/>
    <w:rsid w:val="00B24D24"/>
    <w:rsid w:val="00B26146"/>
    <w:rsid w:val="00B262D2"/>
    <w:rsid w:val="00B26C3B"/>
    <w:rsid w:val="00B272D6"/>
    <w:rsid w:val="00B27BCD"/>
    <w:rsid w:val="00B32FB2"/>
    <w:rsid w:val="00B33AB4"/>
    <w:rsid w:val="00B35334"/>
    <w:rsid w:val="00B354A3"/>
    <w:rsid w:val="00B35CC2"/>
    <w:rsid w:val="00B36BCA"/>
    <w:rsid w:val="00B378B4"/>
    <w:rsid w:val="00B37F6A"/>
    <w:rsid w:val="00B37F9A"/>
    <w:rsid w:val="00B4051F"/>
    <w:rsid w:val="00B40B3C"/>
    <w:rsid w:val="00B41015"/>
    <w:rsid w:val="00B412E8"/>
    <w:rsid w:val="00B414AE"/>
    <w:rsid w:val="00B42499"/>
    <w:rsid w:val="00B42A7C"/>
    <w:rsid w:val="00B436D6"/>
    <w:rsid w:val="00B43AB6"/>
    <w:rsid w:val="00B43DE7"/>
    <w:rsid w:val="00B46A47"/>
    <w:rsid w:val="00B472F2"/>
    <w:rsid w:val="00B475E8"/>
    <w:rsid w:val="00B50C9D"/>
    <w:rsid w:val="00B52276"/>
    <w:rsid w:val="00B525FD"/>
    <w:rsid w:val="00B53D47"/>
    <w:rsid w:val="00B55A06"/>
    <w:rsid w:val="00B574F7"/>
    <w:rsid w:val="00B60025"/>
    <w:rsid w:val="00B609B7"/>
    <w:rsid w:val="00B6145D"/>
    <w:rsid w:val="00B651B5"/>
    <w:rsid w:val="00B659B1"/>
    <w:rsid w:val="00B65AE2"/>
    <w:rsid w:val="00B661C8"/>
    <w:rsid w:val="00B67314"/>
    <w:rsid w:val="00B67A47"/>
    <w:rsid w:val="00B70C03"/>
    <w:rsid w:val="00B70EFC"/>
    <w:rsid w:val="00B7236C"/>
    <w:rsid w:val="00B7283D"/>
    <w:rsid w:val="00B73274"/>
    <w:rsid w:val="00B7425E"/>
    <w:rsid w:val="00B74385"/>
    <w:rsid w:val="00B753E4"/>
    <w:rsid w:val="00B758CC"/>
    <w:rsid w:val="00B75B1A"/>
    <w:rsid w:val="00B75DC1"/>
    <w:rsid w:val="00B7676E"/>
    <w:rsid w:val="00B76787"/>
    <w:rsid w:val="00B76CE2"/>
    <w:rsid w:val="00B801E8"/>
    <w:rsid w:val="00B8325F"/>
    <w:rsid w:val="00B84E2C"/>
    <w:rsid w:val="00B84FB9"/>
    <w:rsid w:val="00B8790F"/>
    <w:rsid w:val="00B906A5"/>
    <w:rsid w:val="00B92D9D"/>
    <w:rsid w:val="00B93159"/>
    <w:rsid w:val="00B93518"/>
    <w:rsid w:val="00B93B66"/>
    <w:rsid w:val="00B97AFC"/>
    <w:rsid w:val="00BA0086"/>
    <w:rsid w:val="00BA009D"/>
    <w:rsid w:val="00BA010C"/>
    <w:rsid w:val="00BA0212"/>
    <w:rsid w:val="00BA0CC7"/>
    <w:rsid w:val="00BA2567"/>
    <w:rsid w:val="00BA3910"/>
    <w:rsid w:val="00BA5102"/>
    <w:rsid w:val="00BA5767"/>
    <w:rsid w:val="00BA601E"/>
    <w:rsid w:val="00BA6970"/>
    <w:rsid w:val="00BA6EFE"/>
    <w:rsid w:val="00BA7CCA"/>
    <w:rsid w:val="00BB1B92"/>
    <w:rsid w:val="00BB1F20"/>
    <w:rsid w:val="00BB242F"/>
    <w:rsid w:val="00BB2C98"/>
    <w:rsid w:val="00BB32C6"/>
    <w:rsid w:val="00BB3551"/>
    <w:rsid w:val="00BB3CCB"/>
    <w:rsid w:val="00BB7304"/>
    <w:rsid w:val="00BB7ED2"/>
    <w:rsid w:val="00BC06B2"/>
    <w:rsid w:val="00BC095E"/>
    <w:rsid w:val="00BC0D85"/>
    <w:rsid w:val="00BC16F5"/>
    <w:rsid w:val="00BC1D82"/>
    <w:rsid w:val="00BC2C97"/>
    <w:rsid w:val="00BC2E33"/>
    <w:rsid w:val="00BC4047"/>
    <w:rsid w:val="00BC44E3"/>
    <w:rsid w:val="00BC55A1"/>
    <w:rsid w:val="00BC5AB2"/>
    <w:rsid w:val="00BC688A"/>
    <w:rsid w:val="00BC79CA"/>
    <w:rsid w:val="00BD08B7"/>
    <w:rsid w:val="00BD093C"/>
    <w:rsid w:val="00BD1233"/>
    <w:rsid w:val="00BD2FD1"/>
    <w:rsid w:val="00BD500A"/>
    <w:rsid w:val="00BD61EE"/>
    <w:rsid w:val="00BD6334"/>
    <w:rsid w:val="00BD7ECC"/>
    <w:rsid w:val="00BD7EF6"/>
    <w:rsid w:val="00BE0197"/>
    <w:rsid w:val="00BE13D6"/>
    <w:rsid w:val="00BE1E8C"/>
    <w:rsid w:val="00BE25BC"/>
    <w:rsid w:val="00BE43CC"/>
    <w:rsid w:val="00BE4686"/>
    <w:rsid w:val="00BE4B77"/>
    <w:rsid w:val="00BE4B7C"/>
    <w:rsid w:val="00BE5F16"/>
    <w:rsid w:val="00BE6699"/>
    <w:rsid w:val="00BF048D"/>
    <w:rsid w:val="00BF0CBC"/>
    <w:rsid w:val="00BF235E"/>
    <w:rsid w:val="00BF2F72"/>
    <w:rsid w:val="00BF34BA"/>
    <w:rsid w:val="00BF37B9"/>
    <w:rsid w:val="00BF3EC2"/>
    <w:rsid w:val="00BF4592"/>
    <w:rsid w:val="00BF4F15"/>
    <w:rsid w:val="00BF56C8"/>
    <w:rsid w:val="00BF7AF1"/>
    <w:rsid w:val="00BF7D49"/>
    <w:rsid w:val="00C010B9"/>
    <w:rsid w:val="00C02335"/>
    <w:rsid w:val="00C02430"/>
    <w:rsid w:val="00C028CD"/>
    <w:rsid w:val="00C02F87"/>
    <w:rsid w:val="00C03A71"/>
    <w:rsid w:val="00C045B3"/>
    <w:rsid w:val="00C045EB"/>
    <w:rsid w:val="00C04EBE"/>
    <w:rsid w:val="00C06C87"/>
    <w:rsid w:val="00C074D8"/>
    <w:rsid w:val="00C10150"/>
    <w:rsid w:val="00C108D7"/>
    <w:rsid w:val="00C1100B"/>
    <w:rsid w:val="00C1103F"/>
    <w:rsid w:val="00C126FB"/>
    <w:rsid w:val="00C138B8"/>
    <w:rsid w:val="00C13AEF"/>
    <w:rsid w:val="00C14111"/>
    <w:rsid w:val="00C149D3"/>
    <w:rsid w:val="00C153D8"/>
    <w:rsid w:val="00C1638B"/>
    <w:rsid w:val="00C16F52"/>
    <w:rsid w:val="00C20833"/>
    <w:rsid w:val="00C20905"/>
    <w:rsid w:val="00C20EB3"/>
    <w:rsid w:val="00C217FE"/>
    <w:rsid w:val="00C21D3C"/>
    <w:rsid w:val="00C22605"/>
    <w:rsid w:val="00C22BB2"/>
    <w:rsid w:val="00C23965"/>
    <w:rsid w:val="00C25711"/>
    <w:rsid w:val="00C25E5B"/>
    <w:rsid w:val="00C2691F"/>
    <w:rsid w:val="00C26B6C"/>
    <w:rsid w:val="00C3003C"/>
    <w:rsid w:val="00C31FE4"/>
    <w:rsid w:val="00C320B8"/>
    <w:rsid w:val="00C32630"/>
    <w:rsid w:val="00C32918"/>
    <w:rsid w:val="00C35CAA"/>
    <w:rsid w:val="00C35F65"/>
    <w:rsid w:val="00C362D3"/>
    <w:rsid w:val="00C37042"/>
    <w:rsid w:val="00C37777"/>
    <w:rsid w:val="00C3783D"/>
    <w:rsid w:val="00C37D24"/>
    <w:rsid w:val="00C41769"/>
    <w:rsid w:val="00C42F9D"/>
    <w:rsid w:val="00C45183"/>
    <w:rsid w:val="00C47CC7"/>
    <w:rsid w:val="00C505D1"/>
    <w:rsid w:val="00C505D8"/>
    <w:rsid w:val="00C50715"/>
    <w:rsid w:val="00C51626"/>
    <w:rsid w:val="00C517A2"/>
    <w:rsid w:val="00C51A28"/>
    <w:rsid w:val="00C52536"/>
    <w:rsid w:val="00C553B5"/>
    <w:rsid w:val="00C57ADD"/>
    <w:rsid w:val="00C57C2B"/>
    <w:rsid w:val="00C603F8"/>
    <w:rsid w:val="00C61183"/>
    <w:rsid w:val="00C61190"/>
    <w:rsid w:val="00C6154B"/>
    <w:rsid w:val="00C61808"/>
    <w:rsid w:val="00C61EC4"/>
    <w:rsid w:val="00C62085"/>
    <w:rsid w:val="00C62F16"/>
    <w:rsid w:val="00C63772"/>
    <w:rsid w:val="00C63CF8"/>
    <w:rsid w:val="00C644B9"/>
    <w:rsid w:val="00C64A10"/>
    <w:rsid w:val="00C650B5"/>
    <w:rsid w:val="00C65104"/>
    <w:rsid w:val="00C65FD0"/>
    <w:rsid w:val="00C66094"/>
    <w:rsid w:val="00C664A9"/>
    <w:rsid w:val="00C665FF"/>
    <w:rsid w:val="00C7106F"/>
    <w:rsid w:val="00C71B3B"/>
    <w:rsid w:val="00C72D59"/>
    <w:rsid w:val="00C73055"/>
    <w:rsid w:val="00C738C8"/>
    <w:rsid w:val="00C738D0"/>
    <w:rsid w:val="00C73D51"/>
    <w:rsid w:val="00C75D5E"/>
    <w:rsid w:val="00C75FBE"/>
    <w:rsid w:val="00C80F96"/>
    <w:rsid w:val="00C81DB8"/>
    <w:rsid w:val="00C82315"/>
    <w:rsid w:val="00C8279C"/>
    <w:rsid w:val="00C8565B"/>
    <w:rsid w:val="00C86A2F"/>
    <w:rsid w:val="00C8768A"/>
    <w:rsid w:val="00C87886"/>
    <w:rsid w:val="00C87F26"/>
    <w:rsid w:val="00C90E4C"/>
    <w:rsid w:val="00C91685"/>
    <w:rsid w:val="00C9226A"/>
    <w:rsid w:val="00C93E97"/>
    <w:rsid w:val="00C943B4"/>
    <w:rsid w:val="00C94B9B"/>
    <w:rsid w:val="00C95526"/>
    <w:rsid w:val="00C95566"/>
    <w:rsid w:val="00C95C36"/>
    <w:rsid w:val="00C968C3"/>
    <w:rsid w:val="00C975C9"/>
    <w:rsid w:val="00C97D81"/>
    <w:rsid w:val="00CA07AC"/>
    <w:rsid w:val="00CA1E87"/>
    <w:rsid w:val="00CA1F5E"/>
    <w:rsid w:val="00CA2313"/>
    <w:rsid w:val="00CA296C"/>
    <w:rsid w:val="00CA2BEA"/>
    <w:rsid w:val="00CA3241"/>
    <w:rsid w:val="00CA35DB"/>
    <w:rsid w:val="00CA366A"/>
    <w:rsid w:val="00CA4066"/>
    <w:rsid w:val="00CA5DCC"/>
    <w:rsid w:val="00CA5F76"/>
    <w:rsid w:val="00CA6259"/>
    <w:rsid w:val="00CA6467"/>
    <w:rsid w:val="00CA74FE"/>
    <w:rsid w:val="00CB07E8"/>
    <w:rsid w:val="00CB07F0"/>
    <w:rsid w:val="00CB0F87"/>
    <w:rsid w:val="00CB6B43"/>
    <w:rsid w:val="00CB73D8"/>
    <w:rsid w:val="00CC04DF"/>
    <w:rsid w:val="00CC07C4"/>
    <w:rsid w:val="00CC1314"/>
    <w:rsid w:val="00CC5C2B"/>
    <w:rsid w:val="00CC6197"/>
    <w:rsid w:val="00CD0E36"/>
    <w:rsid w:val="00CD14D0"/>
    <w:rsid w:val="00CD1528"/>
    <w:rsid w:val="00CD168A"/>
    <w:rsid w:val="00CD20C6"/>
    <w:rsid w:val="00CD3444"/>
    <w:rsid w:val="00CD3813"/>
    <w:rsid w:val="00CD3DF1"/>
    <w:rsid w:val="00CD471B"/>
    <w:rsid w:val="00CD48AB"/>
    <w:rsid w:val="00CD4E95"/>
    <w:rsid w:val="00CD59B4"/>
    <w:rsid w:val="00CD6584"/>
    <w:rsid w:val="00CD681D"/>
    <w:rsid w:val="00CE0104"/>
    <w:rsid w:val="00CE0769"/>
    <w:rsid w:val="00CE1367"/>
    <w:rsid w:val="00CE2AF3"/>
    <w:rsid w:val="00CE344B"/>
    <w:rsid w:val="00CE3E27"/>
    <w:rsid w:val="00CE3E39"/>
    <w:rsid w:val="00CE44A8"/>
    <w:rsid w:val="00CE5BC9"/>
    <w:rsid w:val="00CE5EDD"/>
    <w:rsid w:val="00CE642D"/>
    <w:rsid w:val="00CE751F"/>
    <w:rsid w:val="00CF164D"/>
    <w:rsid w:val="00CF1B5E"/>
    <w:rsid w:val="00CF2F73"/>
    <w:rsid w:val="00CF35D0"/>
    <w:rsid w:val="00CF462B"/>
    <w:rsid w:val="00CF52FB"/>
    <w:rsid w:val="00CF5463"/>
    <w:rsid w:val="00CF7D1A"/>
    <w:rsid w:val="00CF7D29"/>
    <w:rsid w:val="00D01F95"/>
    <w:rsid w:val="00D026B3"/>
    <w:rsid w:val="00D02C61"/>
    <w:rsid w:val="00D053C7"/>
    <w:rsid w:val="00D05A2A"/>
    <w:rsid w:val="00D06322"/>
    <w:rsid w:val="00D07DA3"/>
    <w:rsid w:val="00D106C4"/>
    <w:rsid w:val="00D10769"/>
    <w:rsid w:val="00D120BA"/>
    <w:rsid w:val="00D1232B"/>
    <w:rsid w:val="00D12717"/>
    <w:rsid w:val="00D12C32"/>
    <w:rsid w:val="00D130F6"/>
    <w:rsid w:val="00D13549"/>
    <w:rsid w:val="00D13A7A"/>
    <w:rsid w:val="00D153C0"/>
    <w:rsid w:val="00D15504"/>
    <w:rsid w:val="00D20D08"/>
    <w:rsid w:val="00D231E6"/>
    <w:rsid w:val="00D2343B"/>
    <w:rsid w:val="00D24A3E"/>
    <w:rsid w:val="00D260F5"/>
    <w:rsid w:val="00D265F9"/>
    <w:rsid w:val="00D26D75"/>
    <w:rsid w:val="00D27223"/>
    <w:rsid w:val="00D279B2"/>
    <w:rsid w:val="00D30F47"/>
    <w:rsid w:val="00D3115F"/>
    <w:rsid w:val="00D31981"/>
    <w:rsid w:val="00D33ADB"/>
    <w:rsid w:val="00D33B81"/>
    <w:rsid w:val="00D354EF"/>
    <w:rsid w:val="00D35B37"/>
    <w:rsid w:val="00D35BC8"/>
    <w:rsid w:val="00D36367"/>
    <w:rsid w:val="00D3647F"/>
    <w:rsid w:val="00D37D7F"/>
    <w:rsid w:val="00D400C9"/>
    <w:rsid w:val="00D401A9"/>
    <w:rsid w:val="00D40837"/>
    <w:rsid w:val="00D4153D"/>
    <w:rsid w:val="00D415D3"/>
    <w:rsid w:val="00D41949"/>
    <w:rsid w:val="00D426A4"/>
    <w:rsid w:val="00D42ACC"/>
    <w:rsid w:val="00D42EFF"/>
    <w:rsid w:val="00D431A5"/>
    <w:rsid w:val="00D434C0"/>
    <w:rsid w:val="00D43888"/>
    <w:rsid w:val="00D43A9A"/>
    <w:rsid w:val="00D44956"/>
    <w:rsid w:val="00D4542B"/>
    <w:rsid w:val="00D459B6"/>
    <w:rsid w:val="00D46F62"/>
    <w:rsid w:val="00D4787A"/>
    <w:rsid w:val="00D50E2F"/>
    <w:rsid w:val="00D513FB"/>
    <w:rsid w:val="00D515BF"/>
    <w:rsid w:val="00D53F01"/>
    <w:rsid w:val="00D544A9"/>
    <w:rsid w:val="00D5490F"/>
    <w:rsid w:val="00D554F9"/>
    <w:rsid w:val="00D57037"/>
    <w:rsid w:val="00D57058"/>
    <w:rsid w:val="00D57D50"/>
    <w:rsid w:val="00D57EEB"/>
    <w:rsid w:val="00D603E4"/>
    <w:rsid w:val="00D60498"/>
    <w:rsid w:val="00D607AA"/>
    <w:rsid w:val="00D60F03"/>
    <w:rsid w:val="00D6147C"/>
    <w:rsid w:val="00D625F0"/>
    <w:rsid w:val="00D626C2"/>
    <w:rsid w:val="00D629C2"/>
    <w:rsid w:val="00D62B00"/>
    <w:rsid w:val="00D631A8"/>
    <w:rsid w:val="00D64FA7"/>
    <w:rsid w:val="00D65736"/>
    <w:rsid w:val="00D65951"/>
    <w:rsid w:val="00D70D0E"/>
    <w:rsid w:val="00D713D9"/>
    <w:rsid w:val="00D72397"/>
    <w:rsid w:val="00D74882"/>
    <w:rsid w:val="00D7508B"/>
    <w:rsid w:val="00D75244"/>
    <w:rsid w:val="00D76744"/>
    <w:rsid w:val="00D77936"/>
    <w:rsid w:val="00D77A7C"/>
    <w:rsid w:val="00D80442"/>
    <w:rsid w:val="00D807FE"/>
    <w:rsid w:val="00D82018"/>
    <w:rsid w:val="00D82830"/>
    <w:rsid w:val="00D82E63"/>
    <w:rsid w:val="00D83834"/>
    <w:rsid w:val="00D85AFA"/>
    <w:rsid w:val="00D86642"/>
    <w:rsid w:val="00D8768B"/>
    <w:rsid w:val="00D8789E"/>
    <w:rsid w:val="00D87937"/>
    <w:rsid w:val="00D943AC"/>
    <w:rsid w:val="00D95103"/>
    <w:rsid w:val="00D9657A"/>
    <w:rsid w:val="00D978C7"/>
    <w:rsid w:val="00DA2353"/>
    <w:rsid w:val="00DA501F"/>
    <w:rsid w:val="00DA5C84"/>
    <w:rsid w:val="00DA7E91"/>
    <w:rsid w:val="00DB1828"/>
    <w:rsid w:val="00DB1FBD"/>
    <w:rsid w:val="00DB318D"/>
    <w:rsid w:val="00DB331C"/>
    <w:rsid w:val="00DB3996"/>
    <w:rsid w:val="00DB41F7"/>
    <w:rsid w:val="00DB47E8"/>
    <w:rsid w:val="00DB59F7"/>
    <w:rsid w:val="00DB75CB"/>
    <w:rsid w:val="00DB77B2"/>
    <w:rsid w:val="00DC36F9"/>
    <w:rsid w:val="00DC4434"/>
    <w:rsid w:val="00DC4818"/>
    <w:rsid w:val="00DC4BE7"/>
    <w:rsid w:val="00DC58F4"/>
    <w:rsid w:val="00DC5979"/>
    <w:rsid w:val="00DC6102"/>
    <w:rsid w:val="00DD0AF2"/>
    <w:rsid w:val="00DD0D2C"/>
    <w:rsid w:val="00DD3832"/>
    <w:rsid w:val="00DD3D1C"/>
    <w:rsid w:val="00DD4888"/>
    <w:rsid w:val="00DE031E"/>
    <w:rsid w:val="00DE0E29"/>
    <w:rsid w:val="00DE1098"/>
    <w:rsid w:val="00DE2526"/>
    <w:rsid w:val="00DE2898"/>
    <w:rsid w:val="00DE2FAE"/>
    <w:rsid w:val="00DE3DEB"/>
    <w:rsid w:val="00DE42C1"/>
    <w:rsid w:val="00DE47C5"/>
    <w:rsid w:val="00DE5685"/>
    <w:rsid w:val="00DE5D3D"/>
    <w:rsid w:val="00DE5EE1"/>
    <w:rsid w:val="00DE636E"/>
    <w:rsid w:val="00DE68DB"/>
    <w:rsid w:val="00DE6AD5"/>
    <w:rsid w:val="00DE6F18"/>
    <w:rsid w:val="00DE71B8"/>
    <w:rsid w:val="00DE7490"/>
    <w:rsid w:val="00DF056D"/>
    <w:rsid w:val="00DF094D"/>
    <w:rsid w:val="00DF199C"/>
    <w:rsid w:val="00DF263F"/>
    <w:rsid w:val="00DF30F0"/>
    <w:rsid w:val="00DF4F00"/>
    <w:rsid w:val="00DF544C"/>
    <w:rsid w:val="00DF55A8"/>
    <w:rsid w:val="00DF593D"/>
    <w:rsid w:val="00DF5993"/>
    <w:rsid w:val="00DF5A9A"/>
    <w:rsid w:val="00DF6497"/>
    <w:rsid w:val="00DF7777"/>
    <w:rsid w:val="00DF7DF4"/>
    <w:rsid w:val="00E00653"/>
    <w:rsid w:val="00E00B0B"/>
    <w:rsid w:val="00E00FFE"/>
    <w:rsid w:val="00E03117"/>
    <w:rsid w:val="00E035E1"/>
    <w:rsid w:val="00E03699"/>
    <w:rsid w:val="00E058F3"/>
    <w:rsid w:val="00E079D7"/>
    <w:rsid w:val="00E07F31"/>
    <w:rsid w:val="00E1137D"/>
    <w:rsid w:val="00E11922"/>
    <w:rsid w:val="00E12366"/>
    <w:rsid w:val="00E12AD2"/>
    <w:rsid w:val="00E12F56"/>
    <w:rsid w:val="00E13360"/>
    <w:rsid w:val="00E13829"/>
    <w:rsid w:val="00E14A17"/>
    <w:rsid w:val="00E15FC1"/>
    <w:rsid w:val="00E173E3"/>
    <w:rsid w:val="00E20472"/>
    <w:rsid w:val="00E21D91"/>
    <w:rsid w:val="00E22239"/>
    <w:rsid w:val="00E23DA3"/>
    <w:rsid w:val="00E244D2"/>
    <w:rsid w:val="00E24CA2"/>
    <w:rsid w:val="00E24F18"/>
    <w:rsid w:val="00E2640E"/>
    <w:rsid w:val="00E2671F"/>
    <w:rsid w:val="00E26A56"/>
    <w:rsid w:val="00E27339"/>
    <w:rsid w:val="00E27DEF"/>
    <w:rsid w:val="00E30F75"/>
    <w:rsid w:val="00E3241C"/>
    <w:rsid w:val="00E33389"/>
    <w:rsid w:val="00E338A6"/>
    <w:rsid w:val="00E347AA"/>
    <w:rsid w:val="00E347E8"/>
    <w:rsid w:val="00E3612C"/>
    <w:rsid w:val="00E363BA"/>
    <w:rsid w:val="00E36658"/>
    <w:rsid w:val="00E3752A"/>
    <w:rsid w:val="00E375A0"/>
    <w:rsid w:val="00E41537"/>
    <w:rsid w:val="00E41BB5"/>
    <w:rsid w:val="00E41BE5"/>
    <w:rsid w:val="00E41D91"/>
    <w:rsid w:val="00E42506"/>
    <w:rsid w:val="00E4260A"/>
    <w:rsid w:val="00E42DC8"/>
    <w:rsid w:val="00E43521"/>
    <w:rsid w:val="00E439DB"/>
    <w:rsid w:val="00E4455D"/>
    <w:rsid w:val="00E45BFD"/>
    <w:rsid w:val="00E46B06"/>
    <w:rsid w:val="00E47519"/>
    <w:rsid w:val="00E51834"/>
    <w:rsid w:val="00E51FFD"/>
    <w:rsid w:val="00E52E15"/>
    <w:rsid w:val="00E53111"/>
    <w:rsid w:val="00E535ED"/>
    <w:rsid w:val="00E542F0"/>
    <w:rsid w:val="00E56F48"/>
    <w:rsid w:val="00E57C35"/>
    <w:rsid w:val="00E61D6B"/>
    <w:rsid w:val="00E62C1C"/>
    <w:rsid w:val="00E633B6"/>
    <w:rsid w:val="00E6489B"/>
    <w:rsid w:val="00E6536F"/>
    <w:rsid w:val="00E6565E"/>
    <w:rsid w:val="00E65694"/>
    <w:rsid w:val="00E66939"/>
    <w:rsid w:val="00E66E34"/>
    <w:rsid w:val="00E67206"/>
    <w:rsid w:val="00E71079"/>
    <w:rsid w:val="00E72B10"/>
    <w:rsid w:val="00E7377B"/>
    <w:rsid w:val="00E754C1"/>
    <w:rsid w:val="00E75F90"/>
    <w:rsid w:val="00E75FCE"/>
    <w:rsid w:val="00E760BD"/>
    <w:rsid w:val="00E76C73"/>
    <w:rsid w:val="00E773C6"/>
    <w:rsid w:val="00E77A8E"/>
    <w:rsid w:val="00E77C4B"/>
    <w:rsid w:val="00E8082D"/>
    <w:rsid w:val="00E81622"/>
    <w:rsid w:val="00E81BCD"/>
    <w:rsid w:val="00E82089"/>
    <w:rsid w:val="00E820E5"/>
    <w:rsid w:val="00E846F0"/>
    <w:rsid w:val="00E848E0"/>
    <w:rsid w:val="00E8693F"/>
    <w:rsid w:val="00E86FBF"/>
    <w:rsid w:val="00E8760D"/>
    <w:rsid w:val="00E9080A"/>
    <w:rsid w:val="00E90A94"/>
    <w:rsid w:val="00E9159C"/>
    <w:rsid w:val="00E92745"/>
    <w:rsid w:val="00E927AE"/>
    <w:rsid w:val="00E934B2"/>
    <w:rsid w:val="00E9483D"/>
    <w:rsid w:val="00E96113"/>
    <w:rsid w:val="00E96741"/>
    <w:rsid w:val="00E970CF"/>
    <w:rsid w:val="00EA0E2C"/>
    <w:rsid w:val="00EA11DA"/>
    <w:rsid w:val="00EA1C68"/>
    <w:rsid w:val="00EA2E01"/>
    <w:rsid w:val="00EA3528"/>
    <w:rsid w:val="00EA4829"/>
    <w:rsid w:val="00EA5089"/>
    <w:rsid w:val="00EA5E5B"/>
    <w:rsid w:val="00EA792F"/>
    <w:rsid w:val="00EB0701"/>
    <w:rsid w:val="00EB10C2"/>
    <w:rsid w:val="00EB1465"/>
    <w:rsid w:val="00EB232B"/>
    <w:rsid w:val="00EB2409"/>
    <w:rsid w:val="00EB3086"/>
    <w:rsid w:val="00EB345E"/>
    <w:rsid w:val="00EB34D8"/>
    <w:rsid w:val="00EB500F"/>
    <w:rsid w:val="00EB54A8"/>
    <w:rsid w:val="00EB71D6"/>
    <w:rsid w:val="00EC25CD"/>
    <w:rsid w:val="00EC26E6"/>
    <w:rsid w:val="00EC39C5"/>
    <w:rsid w:val="00EC3A8A"/>
    <w:rsid w:val="00EC3AA5"/>
    <w:rsid w:val="00EC3EB2"/>
    <w:rsid w:val="00EC462A"/>
    <w:rsid w:val="00EC489C"/>
    <w:rsid w:val="00EC4ABA"/>
    <w:rsid w:val="00EC52D7"/>
    <w:rsid w:val="00EC632F"/>
    <w:rsid w:val="00EC678F"/>
    <w:rsid w:val="00ED0B90"/>
    <w:rsid w:val="00ED0DF5"/>
    <w:rsid w:val="00ED2F4B"/>
    <w:rsid w:val="00ED328D"/>
    <w:rsid w:val="00ED3759"/>
    <w:rsid w:val="00ED3870"/>
    <w:rsid w:val="00ED4676"/>
    <w:rsid w:val="00ED5D0B"/>
    <w:rsid w:val="00ED5F52"/>
    <w:rsid w:val="00ED6F9F"/>
    <w:rsid w:val="00ED7CB5"/>
    <w:rsid w:val="00EE119B"/>
    <w:rsid w:val="00EE164A"/>
    <w:rsid w:val="00EE1952"/>
    <w:rsid w:val="00EE1CC5"/>
    <w:rsid w:val="00EE2428"/>
    <w:rsid w:val="00EE2712"/>
    <w:rsid w:val="00EE2A69"/>
    <w:rsid w:val="00EE2E73"/>
    <w:rsid w:val="00EE31D6"/>
    <w:rsid w:val="00EE3A59"/>
    <w:rsid w:val="00EE3E74"/>
    <w:rsid w:val="00EE49AC"/>
    <w:rsid w:val="00EE5631"/>
    <w:rsid w:val="00EE6E69"/>
    <w:rsid w:val="00EE6F95"/>
    <w:rsid w:val="00EE76CC"/>
    <w:rsid w:val="00EF0B4F"/>
    <w:rsid w:val="00EF193D"/>
    <w:rsid w:val="00EF26E1"/>
    <w:rsid w:val="00EF2884"/>
    <w:rsid w:val="00EF421C"/>
    <w:rsid w:val="00EF4AEC"/>
    <w:rsid w:val="00EF5D75"/>
    <w:rsid w:val="00EF6433"/>
    <w:rsid w:val="00EF6671"/>
    <w:rsid w:val="00F00AE9"/>
    <w:rsid w:val="00F00C97"/>
    <w:rsid w:val="00F00EC3"/>
    <w:rsid w:val="00F01B14"/>
    <w:rsid w:val="00F023D9"/>
    <w:rsid w:val="00F02689"/>
    <w:rsid w:val="00F0340B"/>
    <w:rsid w:val="00F03877"/>
    <w:rsid w:val="00F03FBB"/>
    <w:rsid w:val="00F04222"/>
    <w:rsid w:val="00F04900"/>
    <w:rsid w:val="00F0513B"/>
    <w:rsid w:val="00F05851"/>
    <w:rsid w:val="00F07002"/>
    <w:rsid w:val="00F10DC2"/>
    <w:rsid w:val="00F11698"/>
    <w:rsid w:val="00F15491"/>
    <w:rsid w:val="00F157B9"/>
    <w:rsid w:val="00F15858"/>
    <w:rsid w:val="00F15E20"/>
    <w:rsid w:val="00F16458"/>
    <w:rsid w:val="00F206E3"/>
    <w:rsid w:val="00F22196"/>
    <w:rsid w:val="00F226B9"/>
    <w:rsid w:val="00F22C02"/>
    <w:rsid w:val="00F2426D"/>
    <w:rsid w:val="00F242F1"/>
    <w:rsid w:val="00F24589"/>
    <w:rsid w:val="00F276BE"/>
    <w:rsid w:val="00F306D2"/>
    <w:rsid w:val="00F30998"/>
    <w:rsid w:val="00F31646"/>
    <w:rsid w:val="00F351E1"/>
    <w:rsid w:val="00F3594C"/>
    <w:rsid w:val="00F35CA5"/>
    <w:rsid w:val="00F35D86"/>
    <w:rsid w:val="00F360F9"/>
    <w:rsid w:val="00F36517"/>
    <w:rsid w:val="00F36B05"/>
    <w:rsid w:val="00F378EF"/>
    <w:rsid w:val="00F4043B"/>
    <w:rsid w:val="00F42D45"/>
    <w:rsid w:val="00F4375A"/>
    <w:rsid w:val="00F439A6"/>
    <w:rsid w:val="00F43C9A"/>
    <w:rsid w:val="00F43CD7"/>
    <w:rsid w:val="00F447DA"/>
    <w:rsid w:val="00F44DFF"/>
    <w:rsid w:val="00F45674"/>
    <w:rsid w:val="00F46246"/>
    <w:rsid w:val="00F4790A"/>
    <w:rsid w:val="00F502C1"/>
    <w:rsid w:val="00F50B35"/>
    <w:rsid w:val="00F5349E"/>
    <w:rsid w:val="00F5454F"/>
    <w:rsid w:val="00F55692"/>
    <w:rsid w:val="00F560A8"/>
    <w:rsid w:val="00F57197"/>
    <w:rsid w:val="00F57AB6"/>
    <w:rsid w:val="00F624AC"/>
    <w:rsid w:val="00F634C8"/>
    <w:rsid w:val="00F63FEA"/>
    <w:rsid w:val="00F6536B"/>
    <w:rsid w:val="00F672FE"/>
    <w:rsid w:val="00F67451"/>
    <w:rsid w:val="00F6774F"/>
    <w:rsid w:val="00F6788E"/>
    <w:rsid w:val="00F710D9"/>
    <w:rsid w:val="00F71712"/>
    <w:rsid w:val="00F71774"/>
    <w:rsid w:val="00F71A1B"/>
    <w:rsid w:val="00F7271B"/>
    <w:rsid w:val="00F72A41"/>
    <w:rsid w:val="00F72FF4"/>
    <w:rsid w:val="00F7303D"/>
    <w:rsid w:val="00F7321F"/>
    <w:rsid w:val="00F76213"/>
    <w:rsid w:val="00F76E59"/>
    <w:rsid w:val="00F77649"/>
    <w:rsid w:val="00F77686"/>
    <w:rsid w:val="00F77ACF"/>
    <w:rsid w:val="00F820D1"/>
    <w:rsid w:val="00F83AF3"/>
    <w:rsid w:val="00F83BF2"/>
    <w:rsid w:val="00F85EF6"/>
    <w:rsid w:val="00F87888"/>
    <w:rsid w:val="00F90769"/>
    <w:rsid w:val="00F9222E"/>
    <w:rsid w:val="00F92F80"/>
    <w:rsid w:val="00F93803"/>
    <w:rsid w:val="00F95B47"/>
    <w:rsid w:val="00F961C4"/>
    <w:rsid w:val="00F97CAB"/>
    <w:rsid w:val="00FA04B2"/>
    <w:rsid w:val="00FA0E1A"/>
    <w:rsid w:val="00FA0F28"/>
    <w:rsid w:val="00FA1431"/>
    <w:rsid w:val="00FA1D8A"/>
    <w:rsid w:val="00FA2675"/>
    <w:rsid w:val="00FA5002"/>
    <w:rsid w:val="00FA603F"/>
    <w:rsid w:val="00FA61F0"/>
    <w:rsid w:val="00FA6DB2"/>
    <w:rsid w:val="00FA7157"/>
    <w:rsid w:val="00FA752D"/>
    <w:rsid w:val="00FB0096"/>
    <w:rsid w:val="00FB00D5"/>
    <w:rsid w:val="00FB09E8"/>
    <w:rsid w:val="00FB1FDA"/>
    <w:rsid w:val="00FB2722"/>
    <w:rsid w:val="00FB2737"/>
    <w:rsid w:val="00FB2999"/>
    <w:rsid w:val="00FB3616"/>
    <w:rsid w:val="00FB3A71"/>
    <w:rsid w:val="00FB4278"/>
    <w:rsid w:val="00FB4CBC"/>
    <w:rsid w:val="00FB52EC"/>
    <w:rsid w:val="00FB531D"/>
    <w:rsid w:val="00FB6DEC"/>
    <w:rsid w:val="00FB7657"/>
    <w:rsid w:val="00FB7752"/>
    <w:rsid w:val="00FB7F46"/>
    <w:rsid w:val="00FC012B"/>
    <w:rsid w:val="00FC0332"/>
    <w:rsid w:val="00FC0E46"/>
    <w:rsid w:val="00FC10F6"/>
    <w:rsid w:val="00FC119C"/>
    <w:rsid w:val="00FC3111"/>
    <w:rsid w:val="00FC395B"/>
    <w:rsid w:val="00FC5D2B"/>
    <w:rsid w:val="00FC5EE1"/>
    <w:rsid w:val="00FC7F2C"/>
    <w:rsid w:val="00FD03C9"/>
    <w:rsid w:val="00FD0439"/>
    <w:rsid w:val="00FD1DBE"/>
    <w:rsid w:val="00FD415B"/>
    <w:rsid w:val="00FD4442"/>
    <w:rsid w:val="00FD4E35"/>
    <w:rsid w:val="00FD5DA6"/>
    <w:rsid w:val="00FD6607"/>
    <w:rsid w:val="00FD7090"/>
    <w:rsid w:val="00FE4218"/>
    <w:rsid w:val="00FE4A37"/>
    <w:rsid w:val="00FE53CD"/>
    <w:rsid w:val="00FE76EC"/>
    <w:rsid w:val="00FE7A09"/>
    <w:rsid w:val="00FE7FD5"/>
    <w:rsid w:val="00FF0749"/>
    <w:rsid w:val="00FF2D07"/>
    <w:rsid w:val="00FF5047"/>
    <w:rsid w:val="00FF542C"/>
    <w:rsid w:val="00FF6466"/>
    <w:rsid w:val="00FF65A9"/>
    <w:rsid w:val="00FF692B"/>
    <w:rsid w:val="00FF6FB8"/>
    <w:rsid w:val="00FF7E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F93ADB"/>
  <w15:docId w15:val="{31189CA2-DA1E-4F0A-A898-C7C326E53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8D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0422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DB59F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2605"/>
    <w:pPr>
      <w:tabs>
        <w:tab w:val="center" w:pos="4513"/>
        <w:tab w:val="right" w:pos="9026"/>
      </w:tabs>
    </w:pPr>
  </w:style>
  <w:style w:type="character" w:customStyle="1" w:styleId="HeaderChar">
    <w:name w:val="Header Char"/>
    <w:basedOn w:val="DefaultParagraphFont"/>
    <w:link w:val="Header"/>
    <w:uiPriority w:val="99"/>
    <w:rsid w:val="00C22605"/>
  </w:style>
  <w:style w:type="paragraph" w:styleId="Footer">
    <w:name w:val="footer"/>
    <w:basedOn w:val="Normal"/>
    <w:link w:val="FooterChar"/>
    <w:uiPriority w:val="99"/>
    <w:unhideWhenUsed/>
    <w:rsid w:val="00C22605"/>
    <w:pPr>
      <w:tabs>
        <w:tab w:val="center" w:pos="4513"/>
        <w:tab w:val="right" w:pos="9026"/>
      </w:tabs>
    </w:pPr>
  </w:style>
  <w:style w:type="character" w:customStyle="1" w:styleId="FooterChar">
    <w:name w:val="Footer Char"/>
    <w:basedOn w:val="DefaultParagraphFont"/>
    <w:link w:val="Footer"/>
    <w:uiPriority w:val="99"/>
    <w:rsid w:val="00C22605"/>
  </w:style>
  <w:style w:type="paragraph" w:styleId="BalloonText">
    <w:name w:val="Balloon Text"/>
    <w:basedOn w:val="Normal"/>
    <w:link w:val="BalloonTextChar"/>
    <w:uiPriority w:val="99"/>
    <w:semiHidden/>
    <w:unhideWhenUsed/>
    <w:rsid w:val="00C22605"/>
    <w:rPr>
      <w:rFonts w:ascii="Tahoma" w:hAnsi="Tahoma" w:cs="Tahoma"/>
      <w:sz w:val="16"/>
      <w:szCs w:val="16"/>
    </w:rPr>
  </w:style>
  <w:style w:type="character" w:customStyle="1" w:styleId="BalloonTextChar">
    <w:name w:val="Balloon Text Char"/>
    <w:basedOn w:val="DefaultParagraphFont"/>
    <w:link w:val="BalloonText"/>
    <w:uiPriority w:val="99"/>
    <w:semiHidden/>
    <w:rsid w:val="00C22605"/>
    <w:rPr>
      <w:rFonts w:ascii="Tahoma" w:hAnsi="Tahoma" w:cs="Tahoma"/>
      <w:sz w:val="16"/>
      <w:szCs w:val="16"/>
    </w:r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numbered,列出段落,列出段落1"/>
    <w:basedOn w:val="Normal"/>
    <w:link w:val="ListParagraphChar"/>
    <w:uiPriority w:val="34"/>
    <w:qFormat/>
    <w:rsid w:val="00441867"/>
    <w:pPr>
      <w:ind w:left="720"/>
      <w:contextualSpacing/>
    </w:pPr>
  </w:style>
  <w:style w:type="paragraph" w:customStyle="1" w:styleId="ExecSummDotPoint">
    <w:name w:val="Exec Summ Dot Point"/>
    <w:basedOn w:val="ListBullet"/>
    <w:rsid w:val="00F04222"/>
    <w:pPr>
      <w:pBdr>
        <w:top w:val="single" w:sz="4" w:space="4" w:color="auto"/>
        <w:left w:val="single" w:sz="4" w:space="4" w:color="auto"/>
        <w:bottom w:val="single" w:sz="4" w:space="4" w:color="auto"/>
        <w:right w:val="single" w:sz="4" w:space="4" w:color="auto"/>
      </w:pBdr>
      <w:tabs>
        <w:tab w:val="num" w:pos="1077"/>
      </w:tabs>
      <w:spacing w:before="120" w:after="120"/>
      <w:ind w:left="357" w:hanging="357"/>
      <w:contextualSpacing w:val="0"/>
    </w:pPr>
    <w:rPr>
      <w:rFonts w:ascii="Gill Sans MT" w:hAnsi="Gill Sans MT" w:cs="Arial"/>
      <w:sz w:val="22"/>
      <w:szCs w:val="22"/>
    </w:rPr>
  </w:style>
  <w:style w:type="paragraph" w:customStyle="1" w:styleId="RSACheadings">
    <w:name w:val="RSAC headings"/>
    <w:basedOn w:val="Heading1"/>
    <w:link w:val="RSACheadingsChar"/>
    <w:qFormat/>
    <w:rsid w:val="00F04222"/>
    <w:pPr>
      <w:keepLines w:val="0"/>
      <w:spacing w:before="240" w:after="240"/>
    </w:pPr>
    <w:rPr>
      <w:rFonts w:ascii="Arial" w:eastAsia="Times New Roman" w:hAnsi="Arial" w:cs="Arial"/>
      <w:color w:val="auto"/>
      <w:kern w:val="32"/>
      <w:sz w:val="22"/>
      <w:szCs w:val="22"/>
    </w:rPr>
  </w:style>
  <w:style w:type="character" w:customStyle="1" w:styleId="RSACheadingsChar">
    <w:name w:val="RSAC headings Char"/>
    <w:basedOn w:val="Heading1Char"/>
    <w:link w:val="RSACheadings"/>
    <w:rsid w:val="00F04222"/>
    <w:rPr>
      <w:rFonts w:ascii="Arial" w:eastAsia="Times New Roman" w:hAnsi="Arial" w:cs="Arial"/>
      <w:b/>
      <w:bCs/>
      <w:color w:val="365F91" w:themeColor="accent1" w:themeShade="BF"/>
      <w:kern w:val="32"/>
      <w:sz w:val="28"/>
      <w:szCs w:val="28"/>
    </w:rPr>
  </w:style>
  <w:style w:type="paragraph" w:styleId="ListBullet">
    <w:name w:val="List Bullet"/>
    <w:basedOn w:val="Normal"/>
    <w:uiPriority w:val="99"/>
    <w:semiHidden/>
    <w:unhideWhenUsed/>
    <w:rsid w:val="00F04222"/>
    <w:pPr>
      <w:ind w:left="720" w:hanging="360"/>
      <w:contextualSpacing/>
    </w:pPr>
  </w:style>
  <w:style w:type="character" w:customStyle="1" w:styleId="Heading1Char">
    <w:name w:val="Heading 1 Char"/>
    <w:basedOn w:val="DefaultParagraphFont"/>
    <w:link w:val="Heading1"/>
    <w:uiPriority w:val="9"/>
    <w:rsid w:val="00F04222"/>
    <w:rPr>
      <w:rFonts w:asciiTheme="majorHAnsi" w:eastAsiaTheme="majorEastAsia" w:hAnsiTheme="majorHAnsi" w:cstheme="majorBidi"/>
      <w:b/>
      <w:bCs/>
      <w:color w:val="365F91" w:themeColor="accent1" w:themeShade="BF"/>
      <w:sz w:val="28"/>
      <w:szCs w:val="28"/>
    </w:rPr>
  </w:style>
  <w:style w:type="paragraph" w:customStyle="1" w:styleId="Title1">
    <w:name w:val="Title1"/>
    <w:basedOn w:val="Title"/>
    <w:rsid w:val="00CD0E36"/>
    <w:pPr>
      <w:pBdr>
        <w:bottom w:val="none" w:sz="0" w:space="0" w:color="auto"/>
      </w:pBdr>
      <w:tabs>
        <w:tab w:val="left" w:pos="330"/>
        <w:tab w:val="center" w:pos="4156"/>
      </w:tabs>
      <w:spacing w:after="120"/>
      <w:contextualSpacing w:val="0"/>
      <w:jc w:val="center"/>
      <w:outlineLvl w:val="0"/>
    </w:pPr>
    <w:rPr>
      <w:rFonts w:ascii="Gill Sans MT" w:eastAsia="Times New Roman" w:hAnsi="Gill Sans MT" w:cs="Arial"/>
      <w:b/>
      <w:bCs/>
      <w:smallCaps/>
      <w:color w:val="auto"/>
      <w:spacing w:val="0"/>
      <w:sz w:val="36"/>
      <w:szCs w:val="32"/>
      <w14:shadow w14:blurRad="50800" w14:dist="38100" w14:dir="2700000" w14:sx="100000" w14:sy="100000" w14:kx="0" w14:ky="0" w14:algn="tl">
        <w14:srgbClr w14:val="000000">
          <w14:alpha w14:val="60000"/>
        </w14:srgbClr>
      </w14:shadow>
    </w:rPr>
  </w:style>
  <w:style w:type="paragraph" w:styleId="Title">
    <w:name w:val="Title"/>
    <w:basedOn w:val="Normal"/>
    <w:next w:val="Normal"/>
    <w:link w:val="TitleChar"/>
    <w:uiPriority w:val="10"/>
    <w:qFormat/>
    <w:rsid w:val="00CD0E3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D0E36"/>
    <w:rPr>
      <w:rFonts w:asciiTheme="majorHAnsi" w:eastAsiaTheme="majorEastAsia" w:hAnsiTheme="majorHAnsi" w:cstheme="majorBidi"/>
      <w:color w:val="17365D" w:themeColor="text2" w:themeShade="BF"/>
      <w:spacing w:val="5"/>
      <w:kern w:val="28"/>
      <w:sz w:val="52"/>
      <w:szCs w:val="52"/>
    </w:rPr>
  </w:style>
  <w:style w:type="paragraph" w:customStyle="1" w:styleId="DIERGreeting">
    <w:name w:val="DIERGreeting"/>
    <w:basedOn w:val="Normal"/>
    <w:rsid w:val="00A56CB8"/>
    <w:pPr>
      <w:spacing w:after="300"/>
      <w:jc w:val="both"/>
    </w:pPr>
    <w:rPr>
      <w:rFonts w:ascii="Arial" w:hAnsi="Arial"/>
      <w:sz w:val="22"/>
      <w:szCs w:val="20"/>
    </w:rPr>
  </w:style>
  <w:style w:type="paragraph" w:customStyle="1" w:styleId="sub-head">
    <w:name w:val="sub-head"/>
    <w:basedOn w:val="Normal"/>
    <w:rsid w:val="00A56CB8"/>
    <w:pPr>
      <w:overflowPunct w:val="0"/>
      <w:autoSpaceDE w:val="0"/>
      <w:autoSpaceDN w:val="0"/>
      <w:adjustRightInd w:val="0"/>
      <w:spacing w:before="120" w:after="120"/>
      <w:textAlignment w:val="baseline"/>
    </w:pPr>
    <w:rPr>
      <w:b/>
      <w:sz w:val="26"/>
      <w:szCs w:val="20"/>
      <w:lang w:val="en-US"/>
    </w:rPr>
  </w:style>
  <w:style w:type="paragraph" w:styleId="NormalWeb">
    <w:name w:val="Normal (Web)"/>
    <w:basedOn w:val="Normal"/>
    <w:uiPriority w:val="99"/>
    <w:unhideWhenUsed/>
    <w:rsid w:val="00A56CB8"/>
    <w:pPr>
      <w:spacing w:after="150"/>
    </w:pPr>
    <w:rPr>
      <w:lang w:eastAsia="en-AU"/>
    </w:rPr>
  </w:style>
  <w:style w:type="paragraph" w:customStyle="1" w:styleId="Default">
    <w:name w:val="Default"/>
    <w:rsid w:val="005C4874"/>
    <w:pPr>
      <w:autoSpaceDE w:val="0"/>
      <w:autoSpaceDN w:val="0"/>
      <w:adjustRightInd w:val="0"/>
      <w:spacing w:after="0" w:line="240" w:lineRule="auto"/>
    </w:pPr>
    <w:rPr>
      <w:rFonts w:ascii="Century Gothic" w:eastAsia="Times New Roman" w:hAnsi="Century Gothic" w:cs="Century Gothic"/>
      <w:color w:val="000000"/>
      <w:sz w:val="24"/>
      <w:szCs w:val="24"/>
      <w:lang w:eastAsia="en-AU"/>
    </w:rPr>
  </w:style>
  <w:style w:type="character" w:customStyle="1" w:styleId="Heading3Char">
    <w:name w:val="Heading 3 Char"/>
    <w:basedOn w:val="DefaultParagraphFont"/>
    <w:link w:val="Heading3"/>
    <w:uiPriority w:val="9"/>
    <w:semiHidden/>
    <w:rsid w:val="00DB59F7"/>
    <w:rPr>
      <w:rFonts w:asciiTheme="majorHAnsi" w:eastAsiaTheme="majorEastAsia" w:hAnsiTheme="majorHAnsi" w:cstheme="majorBidi"/>
      <w:b/>
      <w:bCs/>
      <w:color w:val="4F81BD" w:themeColor="accent1"/>
      <w:sz w:val="24"/>
      <w:szCs w:val="24"/>
    </w:rPr>
  </w:style>
  <w:style w:type="table" w:styleId="TableGrid">
    <w:name w:val="Table Grid"/>
    <w:basedOn w:val="TableNormal"/>
    <w:uiPriority w:val="39"/>
    <w:rsid w:val="00E12AD2"/>
    <w:pPr>
      <w:spacing w:after="0" w:line="240" w:lineRule="auto"/>
    </w:pPr>
    <w:rPr>
      <w:rFonts w:eastAsiaTheme="minorEastAsia"/>
      <w:lang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KeyMessageText">
    <w:name w:val="KeyMessageText"/>
    <w:basedOn w:val="Normal"/>
    <w:link w:val="KeyMessageTextChar"/>
    <w:qFormat/>
    <w:rsid w:val="003A0A0B"/>
    <w:pPr>
      <w:numPr>
        <w:numId w:val="2"/>
      </w:numPr>
      <w:spacing w:after="240"/>
      <w:ind w:left="357" w:hanging="357"/>
    </w:pPr>
    <w:rPr>
      <w:rFonts w:ascii="Gill Sans MT" w:hAnsi="Gill Sans MT"/>
      <w:sz w:val="32"/>
      <w:szCs w:val="32"/>
      <w:lang w:eastAsia="en-AU"/>
    </w:rPr>
  </w:style>
  <w:style w:type="character" w:customStyle="1" w:styleId="KeyMessageTextChar">
    <w:name w:val="KeyMessageText Char"/>
    <w:basedOn w:val="DefaultParagraphFont"/>
    <w:link w:val="KeyMessageText"/>
    <w:rsid w:val="003A0A0B"/>
    <w:rPr>
      <w:rFonts w:ascii="Gill Sans MT" w:eastAsia="Times New Roman" w:hAnsi="Gill Sans MT" w:cs="Times New Roman"/>
      <w:sz w:val="32"/>
      <w:szCs w:val="32"/>
      <w:lang w:eastAsia="en-AU"/>
    </w:rPr>
  </w:style>
  <w:style w:type="character" w:styleId="Hyperlink">
    <w:name w:val="Hyperlink"/>
    <w:basedOn w:val="DefaultParagraphFont"/>
    <w:uiPriority w:val="99"/>
    <w:unhideWhenUsed/>
    <w:rsid w:val="00EE2712"/>
    <w:rPr>
      <w:color w:val="0000FF" w:themeColor="hyperlink"/>
      <w:u w:val="single"/>
    </w:rPr>
  </w:style>
  <w:style w:type="character" w:customStyle="1" w:styleId="BriefingbulletsIChar">
    <w:name w:val="Briefing bullets I Char"/>
    <w:link w:val="BriefingbulletsI"/>
    <w:locked/>
    <w:rsid w:val="00C20833"/>
    <w:rPr>
      <w:rFonts w:ascii="Arial" w:hAnsi="Arial" w:cs="Arial"/>
    </w:rPr>
  </w:style>
  <w:style w:type="paragraph" w:customStyle="1" w:styleId="BriefingbulletsI">
    <w:name w:val="Briefing bullets I"/>
    <w:basedOn w:val="Normal"/>
    <w:link w:val="BriefingbulletsIChar"/>
    <w:autoRedefine/>
    <w:qFormat/>
    <w:rsid w:val="00C20833"/>
    <w:pPr>
      <w:keepLines/>
      <w:numPr>
        <w:numId w:val="3"/>
      </w:numPr>
      <w:spacing w:before="180" w:after="180"/>
      <w:jc w:val="both"/>
    </w:pPr>
    <w:rPr>
      <w:rFonts w:ascii="Arial" w:eastAsiaTheme="minorHAnsi" w:hAnsi="Arial" w:cs="Arial"/>
      <w:sz w:val="22"/>
      <w:szCs w:val="22"/>
    </w:rPr>
  </w:style>
  <w:style w:type="paragraph" w:customStyle="1" w:styleId="DIERBodyText">
    <w:name w:val="DIERBodyText"/>
    <w:basedOn w:val="Normal"/>
    <w:rsid w:val="00E96113"/>
    <w:pPr>
      <w:spacing w:after="300"/>
      <w:jc w:val="both"/>
    </w:pPr>
    <w:rPr>
      <w:rFonts w:ascii="Arial" w:hAnsi="Arial"/>
      <w:sz w:val="22"/>
      <w:szCs w:val="20"/>
    </w:rPr>
  </w:style>
  <w:style w:type="paragraph" w:styleId="PlainText">
    <w:name w:val="Plain Text"/>
    <w:basedOn w:val="Normal"/>
    <w:link w:val="PlainTextChar"/>
    <w:uiPriority w:val="99"/>
    <w:unhideWhenUsed/>
    <w:rsid w:val="00863DEC"/>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863DEC"/>
    <w:rPr>
      <w:rFonts w:ascii="Consolas" w:hAnsi="Consolas"/>
      <w:sz w:val="21"/>
      <w:szCs w:val="21"/>
    </w:rPr>
  </w:style>
  <w:style w:type="paragraph" w:customStyle="1" w:styleId="AHheading1">
    <w:name w:val="AH heading1"/>
    <w:basedOn w:val="Normal"/>
    <w:autoRedefine/>
    <w:rsid w:val="00887CC6"/>
    <w:pPr>
      <w:numPr>
        <w:numId w:val="5"/>
      </w:numPr>
      <w:spacing w:before="80" w:after="120"/>
    </w:pPr>
    <w:rPr>
      <w:b/>
      <w:smallCaps/>
      <w:noProof/>
      <w:sz w:val="32"/>
      <w:szCs w:val="20"/>
    </w:rPr>
  </w:style>
  <w:style w:type="paragraph" w:customStyle="1" w:styleId="Ahheading2">
    <w:name w:val="Ah heading 2"/>
    <w:basedOn w:val="Normal"/>
    <w:autoRedefine/>
    <w:rsid w:val="00887CC6"/>
    <w:pPr>
      <w:numPr>
        <w:ilvl w:val="1"/>
        <w:numId w:val="5"/>
      </w:numPr>
      <w:spacing w:before="80" w:after="80"/>
    </w:pPr>
    <w:rPr>
      <w:b/>
      <w:smallCaps/>
      <w:sz w:val="28"/>
      <w:szCs w:val="20"/>
    </w:rPr>
  </w:style>
  <w:style w:type="character" w:styleId="PageNumber">
    <w:name w:val="page number"/>
    <w:basedOn w:val="DefaultParagraphFont"/>
    <w:semiHidden/>
    <w:rsid w:val="00887CC6"/>
  </w:style>
  <w:style w:type="paragraph" w:customStyle="1" w:styleId="BoswellMediaHeader">
    <w:name w:val="BoswellMediaHeader"/>
    <w:basedOn w:val="Normal"/>
    <w:rsid w:val="00A01FD3"/>
    <w:pPr>
      <w:jc w:val="right"/>
    </w:pPr>
    <w:rPr>
      <w:rFonts w:ascii="Arial" w:eastAsiaTheme="minorHAnsi" w:hAnsi="Arial" w:cs="Arial"/>
      <w:sz w:val="23"/>
      <w:szCs w:val="23"/>
      <w:lang w:eastAsia="en-AU"/>
    </w:rPr>
  </w:style>
  <w:style w:type="character" w:customStyle="1" w:styleId="CABNETParagraphChar">
    <w:name w:val="CABNET Paragraph. Char"/>
    <w:basedOn w:val="DefaultParagraphFont"/>
    <w:link w:val="CABNETParagraph"/>
    <w:uiPriority w:val="98"/>
    <w:locked/>
    <w:rsid w:val="00552B4D"/>
    <w:rPr>
      <w:rFonts w:ascii="Arial" w:hAnsi="Arial" w:cstheme="minorHAnsi"/>
    </w:rPr>
  </w:style>
  <w:style w:type="paragraph" w:customStyle="1" w:styleId="CABNETParagraph">
    <w:name w:val="CABNET Paragraph."/>
    <w:basedOn w:val="Normal"/>
    <w:link w:val="CABNETParagraphChar"/>
    <w:uiPriority w:val="98"/>
    <w:qFormat/>
    <w:rsid w:val="00552B4D"/>
    <w:pPr>
      <w:spacing w:before="120" w:after="120"/>
    </w:pPr>
    <w:rPr>
      <w:rFonts w:ascii="Arial" w:eastAsiaTheme="minorHAnsi" w:hAnsi="Arial" w:cstheme="minorHAnsi"/>
      <w:sz w:val="22"/>
      <w:szCs w:val="22"/>
    </w:rPr>
  </w:style>
  <w:style w:type="paragraph" w:styleId="BodyText">
    <w:name w:val="Body Text"/>
    <w:basedOn w:val="Normal"/>
    <w:link w:val="BodyTextChar"/>
    <w:semiHidden/>
    <w:rsid w:val="005C18BC"/>
    <w:rPr>
      <w:rFonts w:ascii="GillSans" w:hAnsi="GillSans"/>
      <w:sz w:val="36"/>
      <w:szCs w:val="20"/>
      <w:lang w:eastAsia="en-AU"/>
    </w:rPr>
  </w:style>
  <w:style w:type="character" w:customStyle="1" w:styleId="BodyTextChar">
    <w:name w:val="Body Text Char"/>
    <w:basedOn w:val="DefaultParagraphFont"/>
    <w:link w:val="BodyText"/>
    <w:semiHidden/>
    <w:rsid w:val="005C18BC"/>
    <w:rPr>
      <w:rFonts w:ascii="GillSans" w:eastAsia="Times New Roman" w:hAnsi="GillSans" w:cs="Times New Roman"/>
      <w:sz w:val="36"/>
      <w:szCs w:val="20"/>
      <w:lang w:eastAsia="en-AU"/>
    </w:rPr>
  </w:style>
  <w:style w:type="paragraph" w:styleId="Revision">
    <w:name w:val="Revision"/>
    <w:hidden/>
    <w:uiPriority w:val="99"/>
    <w:semiHidden/>
    <w:rsid w:val="00E760BD"/>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213FF"/>
    <w:rPr>
      <w:sz w:val="16"/>
      <w:szCs w:val="16"/>
    </w:rPr>
  </w:style>
  <w:style w:type="paragraph" w:styleId="CommentText">
    <w:name w:val="annotation text"/>
    <w:basedOn w:val="Normal"/>
    <w:link w:val="CommentTextChar"/>
    <w:uiPriority w:val="99"/>
    <w:unhideWhenUsed/>
    <w:rsid w:val="007213FF"/>
    <w:rPr>
      <w:sz w:val="20"/>
      <w:szCs w:val="20"/>
    </w:rPr>
  </w:style>
  <w:style w:type="character" w:customStyle="1" w:styleId="CommentTextChar">
    <w:name w:val="Comment Text Char"/>
    <w:basedOn w:val="DefaultParagraphFont"/>
    <w:link w:val="CommentText"/>
    <w:uiPriority w:val="99"/>
    <w:rsid w:val="007213F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213FF"/>
    <w:rPr>
      <w:b/>
      <w:bCs/>
    </w:rPr>
  </w:style>
  <w:style w:type="character" w:customStyle="1" w:styleId="CommentSubjectChar">
    <w:name w:val="Comment Subject Char"/>
    <w:basedOn w:val="CommentTextChar"/>
    <w:link w:val="CommentSubject"/>
    <w:uiPriority w:val="99"/>
    <w:semiHidden/>
    <w:rsid w:val="007213FF"/>
    <w:rPr>
      <w:rFonts w:ascii="Times New Roman" w:eastAsia="Times New Roman" w:hAnsi="Times New Roman" w:cs="Times New Roman"/>
      <w:b/>
      <w:bCs/>
      <w:sz w:val="20"/>
      <w:szCs w:val="20"/>
    </w:r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locked/>
    <w:rsid w:val="00672D3A"/>
    <w:rPr>
      <w:rFonts w:ascii="Times New Roman" w:eastAsia="Times New Roman" w:hAnsi="Times New Roman" w:cs="Times New Roman"/>
      <w:sz w:val="24"/>
      <w:szCs w:val="24"/>
    </w:rPr>
  </w:style>
  <w:style w:type="paragraph" w:styleId="NoSpacing">
    <w:name w:val="No Spacing"/>
    <w:uiPriority w:val="1"/>
    <w:qFormat/>
    <w:rsid w:val="00964118"/>
    <w:pPr>
      <w:spacing w:after="0" w:line="240" w:lineRule="auto"/>
    </w:pPr>
    <w:rPr>
      <w:rFonts w:ascii="Arial" w:hAnsi="Arial"/>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4855">
      <w:bodyDiv w:val="1"/>
      <w:marLeft w:val="0"/>
      <w:marRight w:val="0"/>
      <w:marTop w:val="0"/>
      <w:marBottom w:val="0"/>
      <w:divBdr>
        <w:top w:val="none" w:sz="0" w:space="0" w:color="auto"/>
        <w:left w:val="none" w:sz="0" w:space="0" w:color="auto"/>
        <w:bottom w:val="none" w:sz="0" w:space="0" w:color="auto"/>
        <w:right w:val="none" w:sz="0" w:space="0" w:color="auto"/>
      </w:divBdr>
    </w:div>
    <w:div w:id="92940667">
      <w:bodyDiv w:val="1"/>
      <w:marLeft w:val="0"/>
      <w:marRight w:val="0"/>
      <w:marTop w:val="0"/>
      <w:marBottom w:val="0"/>
      <w:divBdr>
        <w:top w:val="none" w:sz="0" w:space="0" w:color="auto"/>
        <w:left w:val="none" w:sz="0" w:space="0" w:color="auto"/>
        <w:bottom w:val="none" w:sz="0" w:space="0" w:color="auto"/>
        <w:right w:val="none" w:sz="0" w:space="0" w:color="auto"/>
      </w:divBdr>
    </w:div>
    <w:div w:id="105924781">
      <w:bodyDiv w:val="1"/>
      <w:marLeft w:val="0"/>
      <w:marRight w:val="0"/>
      <w:marTop w:val="0"/>
      <w:marBottom w:val="0"/>
      <w:divBdr>
        <w:top w:val="none" w:sz="0" w:space="0" w:color="auto"/>
        <w:left w:val="none" w:sz="0" w:space="0" w:color="auto"/>
        <w:bottom w:val="none" w:sz="0" w:space="0" w:color="auto"/>
        <w:right w:val="none" w:sz="0" w:space="0" w:color="auto"/>
      </w:divBdr>
    </w:div>
    <w:div w:id="128786596">
      <w:bodyDiv w:val="1"/>
      <w:marLeft w:val="0"/>
      <w:marRight w:val="0"/>
      <w:marTop w:val="0"/>
      <w:marBottom w:val="0"/>
      <w:divBdr>
        <w:top w:val="none" w:sz="0" w:space="0" w:color="auto"/>
        <w:left w:val="none" w:sz="0" w:space="0" w:color="auto"/>
        <w:bottom w:val="none" w:sz="0" w:space="0" w:color="auto"/>
        <w:right w:val="none" w:sz="0" w:space="0" w:color="auto"/>
      </w:divBdr>
    </w:div>
    <w:div w:id="175195995">
      <w:bodyDiv w:val="1"/>
      <w:marLeft w:val="0"/>
      <w:marRight w:val="0"/>
      <w:marTop w:val="0"/>
      <w:marBottom w:val="0"/>
      <w:divBdr>
        <w:top w:val="none" w:sz="0" w:space="0" w:color="auto"/>
        <w:left w:val="none" w:sz="0" w:space="0" w:color="auto"/>
        <w:bottom w:val="none" w:sz="0" w:space="0" w:color="auto"/>
        <w:right w:val="none" w:sz="0" w:space="0" w:color="auto"/>
      </w:divBdr>
    </w:div>
    <w:div w:id="287781721">
      <w:bodyDiv w:val="1"/>
      <w:marLeft w:val="0"/>
      <w:marRight w:val="0"/>
      <w:marTop w:val="0"/>
      <w:marBottom w:val="0"/>
      <w:divBdr>
        <w:top w:val="none" w:sz="0" w:space="0" w:color="auto"/>
        <w:left w:val="none" w:sz="0" w:space="0" w:color="auto"/>
        <w:bottom w:val="none" w:sz="0" w:space="0" w:color="auto"/>
        <w:right w:val="none" w:sz="0" w:space="0" w:color="auto"/>
      </w:divBdr>
    </w:div>
    <w:div w:id="291601236">
      <w:bodyDiv w:val="1"/>
      <w:marLeft w:val="0"/>
      <w:marRight w:val="0"/>
      <w:marTop w:val="0"/>
      <w:marBottom w:val="0"/>
      <w:divBdr>
        <w:top w:val="none" w:sz="0" w:space="0" w:color="auto"/>
        <w:left w:val="none" w:sz="0" w:space="0" w:color="auto"/>
        <w:bottom w:val="none" w:sz="0" w:space="0" w:color="auto"/>
        <w:right w:val="none" w:sz="0" w:space="0" w:color="auto"/>
      </w:divBdr>
    </w:div>
    <w:div w:id="334308545">
      <w:bodyDiv w:val="1"/>
      <w:marLeft w:val="0"/>
      <w:marRight w:val="0"/>
      <w:marTop w:val="0"/>
      <w:marBottom w:val="0"/>
      <w:divBdr>
        <w:top w:val="none" w:sz="0" w:space="0" w:color="auto"/>
        <w:left w:val="none" w:sz="0" w:space="0" w:color="auto"/>
        <w:bottom w:val="none" w:sz="0" w:space="0" w:color="auto"/>
        <w:right w:val="none" w:sz="0" w:space="0" w:color="auto"/>
      </w:divBdr>
    </w:div>
    <w:div w:id="372537885">
      <w:bodyDiv w:val="1"/>
      <w:marLeft w:val="0"/>
      <w:marRight w:val="0"/>
      <w:marTop w:val="0"/>
      <w:marBottom w:val="0"/>
      <w:divBdr>
        <w:top w:val="none" w:sz="0" w:space="0" w:color="auto"/>
        <w:left w:val="none" w:sz="0" w:space="0" w:color="auto"/>
        <w:bottom w:val="none" w:sz="0" w:space="0" w:color="auto"/>
        <w:right w:val="none" w:sz="0" w:space="0" w:color="auto"/>
      </w:divBdr>
      <w:divsChild>
        <w:div w:id="106853656">
          <w:marLeft w:val="446"/>
          <w:marRight w:val="0"/>
          <w:marTop w:val="120"/>
          <w:marBottom w:val="0"/>
          <w:divBdr>
            <w:top w:val="none" w:sz="0" w:space="0" w:color="auto"/>
            <w:left w:val="none" w:sz="0" w:space="0" w:color="auto"/>
            <w:bottom w:val="none" w:sz="0" w:space="0" w:color="auto"/>
            <w:right w:val="none" w:sz="0" w:space="0" w:color="auto"/>
          </w:divBdr>
        </w:div>
        <w:div w:id="360324402">
          <w:marLeft w:val="446"/>
          <w:marRight w:val="0"/>
          <w:marTop w:val="120"/>
          <w:marBottom w:val="0"/>
          <w:divBdr>
            <w:top w:val="none" w:sz="0" w:space="0" w:color="auto"/>
            <w:left w:val="none" w:sz="0" w:space="0" w:color="auto"/>
            <w:bottom w:val="none" w:sz="0" w:space="0" w:color="auto"/>
            <w:right w:val="none" w:sz="0" w:space="0" w:color="auto"/>
          </w:divBdr>
        </w:div>
        <w:div w:id="756907782">
          <w:marLeft w:val="446"/>
          <w:marRight w:val="0"/>
          <w:marTop w:val="120"/>
          <w:marBottom w:val="0"/>
          <w:divBdr>
            <w:top w:val="none" w:sz="0" w:space="0" w:color="auto"/>
            <w:left w:val="none" w:sz="0" w:space="0" w:color="auto"/>
            <w:bottom w:val="none" w:sz="0" w:space="0" w:color="auto"/>
            <w:right w:val="none" w:sz="0" w:space="0" w:color="auto"/>
          </w:divBdr>
        </w:div>
      </w:divsChild>
    </w:div>
    <w:div w:id="676418403">
      <w:bodyDiv w:val="1"/>
      <w:marLeft w:val="0"/>
      <w:marRight w:val="0"/>
      <w:marTop w:val="0"/>
      <w:marBottom w:val="0"/>
      <w:divBdr>
        <w:top w:val="none" w:sz="0" w:space="0" w:color="auto"/>
        <w:left w:val="none" w:sz="0" w:space="0" w:color="auto"/>
        <w:bottom w:val="none" w:sz="0" w:space="0" w:color="auto"/>
        <w:right w:val="none" w:sz="0" w:space="0" w:color="auto"/>
      </w:divBdr>
    </w:div>
    <w:div w:id="687219408">
      <w:bodyDiv w:val="1"/>
      <w:marLeft w:val="0"/>
      <w:marRight w:val="0"/>
      <w:marTop w:val="0"/>
      <w:marBottom w:val="0"/>
      <w:divBdr>
        <w:top w:val="none" w:sz="0" w:space="0" w:color="auto"/>
        <w:left w:val="none" w:sz="0" w:space="0" w:color="auto"/>
        <w:bottom w:val="none" w:sz="0" w:space="0" w:color="auto"/>
        <w:right w:val="none" w:sz="0" w:space="0" w:color="auto"/>
      </w:divBdr>
    </w:div>
    <w:div w:id="879169501">
      <w:bodyDiv w:val="1"/>
      <w:marLeft w:val="0"/>
      <w:marRight w:val="0"/>
      <w:marTop w:val="0"/>
      <w:marBottom w:val="0"/>
      <w:divBdr>
        <w:top w:val="none" w:sz="0" w:space="0" w:color="auto"/>
        <w:left w:val="none" w:sz="0" w:space="0" w:color="auto"/>
        <w:bottom w:val="none" w:sz="0" w:space="0" w:color="auto"/>
        <w:right w:val="none" w:sz="0" w:space="0" w:color="auto"/>
      </w:divBdr>
    </w:div>
    <w:div w:id="948662647">
      <w:bodyDiv w:val="1"/>
      <w:marLeft w:val="0"/>
      <w:marRight w:val="0"/>
      <w:marTop w:val="0"/>
      <w:marBottom w:val="0"/>
      <w:divBdr>
        <w:top w:val="none" w:sz="0" w:space="0" w:color="auto"/>
        <w:left w:val="none" w:sz="0" w:space="0" w:color="auto"/>
        <w:bottom w:val="none" w:sz="0" w:space="0" w:color="auto"/>
        <w:right w:val="none" w:sz="0" w:space="0" w:color="auto"/>
      </w:divBdr>
    </w:div>
    <w:div w:id="985552693">
      <w:bodyDiv w:val="1"/>
      <w:marLeft w:val="0"/>
      <w:marRight w:val="0"/>
      <w:marTop w:val="0"/>
      <w:marBottom w:val="0"/>
      <w:divBdr>
        <w:top w:val="none" w:sz="0" w:space="0" w:color="auto"/>
        <w:left w:val="none" w:sz="0" w:space="0" w:color="auto"/>
        <w:bottom w:val="none" w:sz="0" w:space="0" w:color="auto"/>
        <w:right w:val="none" w:sz="0" w:space="0" w:color="auto"/>
      </w:divBdr>
      <w:divsChild>
        <w:div w:id="241379580">
          <w:marLeft w:val="446"/>
          <w:marRight w:val="0"/>
          <w:marTop w:val="240"/>
          <w:marBottom w:val="240"/>
          <w:divBdr>
            <w:top w:val="none" w:sz="0" w:space="0" w:color="auto"/>
            <w:left w:val="none" w:sz="0" w:space="0" w:color="auto"/>
            <w:bottom w:val="none" w:sz="0" w:space="0" w:color="auto"/>
            <w:right w:val="none" w:sz="0" w:space="0" w:color="auto"/>
          </w:divBdr>
        </w:div>
        <w:div w:id="624701852">
          <w:marLeft w:val="446"/>
          <w:marRight w:val="0"/>
          <w:marTop w:val="240"/>
          <w:marBottom w:val="240"/>
          <w:divBdr>
            <w:top w:val="none" w:sz="0" w:space="0" w:color="auto"/>
            <w:left w:val="none" w:sz="0" w:space="0" w:color="auto"/>
            <w:bottom w:val="none" w:sz="0" w:space="0" w:color="auto"/>
            <w:right w:val="none" w:sz="0" w:space="0" w:color="auto"/>
          </w:divBdr>
        </w:div>
        <w:div w:id="783232548">
          <w:marLeft w:val="1310"/>
          <w:marRight w:val="0"/>
          <w:marTop w:val="120"/>
          <w:marBottom w:val="120"/>
          <w:divBdr>
            <w:top w:val="none" w:sz="0" w:space="0" w:color="auto"/>
            <w:left w:val="none" w:sz="0" w:space="0" w:color="auto"/>
            <w:bottom w:val="none" w:sz="0" w:space="0" w:color="auto"/>
            <w:right w:val="none" w:sz="0" w:space="0" w:color="auto"/>
          </w:divBdr>
        </w:div>
        <w:div w:id="1016081529">
          <w:marLeft w:val="446"/>
          <w:marRight w:val="0"/>
          <w:marTop w:val="240"/>
          <w:marBottom w:val="240"/>
          <w:divBdr>
            <w:top w:val="none" w:sz="0" w:space="0" w:color="auto"/>
            <w:left w:val="none" w:sz="0" w:space="0" w:color="auto"/>
            <w:bottom w:val="none" w:sz="0" w:space="0" w:color="auto"/>
            <w:right w:val="none" w:sz="0" w:space="0" w:color="auto"/>
          </w:divBdr>
        </w:div>
        <w:div w:id="1243833572">
          <w:marLeft w:val="446"/>
          <w:marRight w:val="0"/>
          <w:marTop w:val="240"/>
          <w:marBottom w:val="240"/>
          <w:divBdr>
            <w:top w:val="none" w:sz="0" w:space="0" w:color="auto"/>
            <w:left w:val="none" w:sz="0" w:space="0" w:color="auto"/>
            <w:bottom w:val="none" w:sz="0" w:space="0" w:color="auto"/>
            <w:right w:val="none" w:sz="0" w:space="0" w:color="auto"/>
          </w:divBdr>
        </w:div>
        <w:div w:id="1399085290">
          <w:marLeft w:val="446"/>
          <w:marRight w:val="0"/>
          <w:marTop w:val="240"/>
          <w:marBottom w:val="240"/>
          <w:divBdr>
            <w:top w:val="none" w:sz="0" w:space="0" w:color="auto"/>
            <w:left w:val="none" w:sz="0" w:space="0" w:color="auto"/>
            <w:bottom w:val="none" w:sz="0" w:space="0" w:color="auto"/>
            <w:right w:val="none" w:sz="0" w:space="0" w:color="auto"/>
          </w:divBdr>
        </w:div>
        <w:div w:id="1499077152">
          <w:marLeft w:val="1310"/>
          <w:marRight w:val="0"/>
          <w:marTop w:val="120"/>
          <w:marBottom w:val="120"/>
          <w:divBdr>
            <w:top w:val="none" w:sz="0" w:space="0" w:color="auto"/>
            <w:left w:val="none" w:sz="0" w:space="0" w:color="auto"/>
            <w:bottom w:val="none" w:sz="0" w:space="0" w:color="auto"/>
            <w:right w:val="none" w:sz="0" w:space="0" w:color="auto"/>
          </w:divBdr>
        </w:div>
      </w:divsChild>
    </w:div>
    <w:div w:id="1131627465">
      <w:bodyDiv w:val="1"/>
      <w:marLeft w:val="0"/>
      <w:marRight w:val="0"/>
      <w:marTop w:val="0"/>
      <w:marBottom w:val="0"/>
      <w:divBdr>
        <w:top w:val="none" w:sz="0" w:space="0" w:color="auto"/>
        <w:left w:val="none" w:sz="0" w:space="0" w:color="auto"/>
        <w:bottom w:val="none" w:sz="0" w:space="0" w:color="auto"/>
        <w:right w:val="none" w:sz="0" w:space="0" w:color="auto"/>
      </w:divBdr>
    </w:div>
    <w:div w:id="1139570008">
      <w:bodyDiv w:val="1"/>
      <w:marLeft w:val="0"/>
      <w:marRight w:val="0"/>
      <w:marTop w:val="0"/>
      <w:marBottom w:val="0"/>
      <w:divBdr>
        <w:top w:val="none" w:sz="0" w:space="0" w:color="auto"/>
        <w:left w:val="none" w:sz="0" w:space="0" w:color="auto"/>
        <w:bottom w:val="none" w:sz="0" w:space="0" w:color="auto"/>
        <w:right w:val="none" w:sz="0" w:space="0" w:color="auto"/>
      </w:divBdr>
      <w:divsChild>
        <w:div w:id="423303945">
          <w:marLeft w:val="274"/>
          <w:marRight w:val="0"/>
          <w:marTop w:val="0"/>
          <w:marBottom w:val="0"/>
          <w:divBdr>
            <w:top w:val="none" w:sz="0" w:space="0" w:color="auto"/>
            <w:left w:val="none" w:sz="0" w:space="0" w:color="auto"/>
            <w:bottom w:val="none" w:sz="0" w:space="0" w:color="auto"/>
            <w:right w:val="none" w:sz="0" w:space="0" w:color="auto"/>
          </w:divBdr>
        </w:div>
      </w:divsChild>
    </w:div>
    <w:div w:id="1173489981">
      <w:bodyDiv w:val="1"/>
      <w:marLeft w:val="0"/>
      <w:marRight w:val="0"/>
      <w:marTop w:val="0"/>
      <w:marBottom w:val="0"/>
      <w:divBdr>
        <w:top w:val="none" w:sz="0" w:space="0" w:color="auto"/>
        <w:left w:val="none" w:sz="0" w:space="0" w:color="auto"/>
        <w:bottom w:val="none" w:sz="0" w:space="0" w:color="auto"/>
        <w:right w:val="none" w:sz="0" w:space="0" w:color="auto"/>
      </w:divBdr>
    </w:div>
    <w:div w:id="1219052239">
      <w:bodyDiv w:val="1"/>
      <w:marLeft w:val="0"/>
      <w:marRight w:val="0"/>
      <w:marTop w:val="0"/>
      <w:marBottom w:val="0"/>
      <w:divBdr>
        <w:top w:val="none" w:sz="0" w:space="0" w:color="auto"/>
        <w:left w:val="none" w:sz="0" w:space="0" w:color="auto"/>
        <w:bottom w:val="none" w:sz="0" w:space="0" w:color="auto"/>
        <w:right w:val="none" w:sz="0" w:space="0" w:color="auto"/>
      </w:divBdr>
    </w:div>
    <w:div w:id="1245258943">
      <w:bodyDiv w:val="1"/>
      <w:marLeft w:val="0"/>
      <w:marRight w:val="0"/>
      <w:marTop w:val="0"/>
      <w:marBottom w:val="0"/>
      <w:divBdr>
        <w:top w:val="none" w:sz="0" w:space="0" w:color="auto"/>
        <w:left w:val="none" w:sz="0" w:space="0" w:color="auto"/>
        <w:bottom w:val="none" w:sz="0" w:space="0" w:color="auto"/>
        <w:right w:val="none" w:sz="0" w:space="0" w:color="auto"/>
      </w:divBdr>
    </w:div>
    <w:div w:id="1298560499">
      <w:bodyDiv w:val="1"/>
      <w:marLeft w:val="0"/>
      <w:marRight w:val="0"/>
      <w:marTop w:val="0"/>
      <w:marBottom w:val="0"/>
      <w:divBdr>
        <w:top w:val="none" w:sz="0" w:space="0" w:color="auto"/>
        <w:left w:val="none" w:sz="0" w:space="0" w:color="auto"/>
        <w:bottom w:val="none" w:sz="0" w:space="0" w:color="auto"/>
        <w:right w:val="none" w:sz="0" w:space="0" w:color="auto"/>
      </w:divBdr>
    </w:div>
    <w:div w:id="1321615136">
      <w:bodyDiv w:val="1"/>
      <w:marLeft w:val="0"/>
      <w:marRight w:val="0"/>
      <w:marTop w:val="0"/>
      <w:marBottom w:val="0"/>
      <w:divBdr>
        <w:top w:val="none" w:sz="0" w:space="0" w:color="auto"/>
        <w:left w:val="none" w:sz="0" w:space="0" w:color="auto"/>
        <w:bottom w:val="none" w:sz="0" w:space="0" w:color="auto"/>
        <w:right w:val="none" w:sz="0" w:space="0" w:color="auto"/>
      </w:divBdr>
    </w:div>
    <w:div w:id="1392146994">
      <w:bodyDiv w:val="1"/>
      <w:marLeft w:val="0"/>
      <w:marRight w:val="0"/>
      <w:marTop w:val="0"/>
      <w:marBottom w:val="0"/>
      <w:divBdr>
        <w:top w:val="none" w:sz="0" w:space="0" w:color="auto"/>
        <w:left w:val="none" w:sz="0" w:space="0" w:color="auto"/>
        <w:bottom w:val="none" w:sz="0" w:space="0" w:color="auto"/>
        <w:right w:val="none" w:sz="0" w:space="0" w:color="auto"/>
      </w:divBdr>
    </w:div>
    <w:div w:id="1431121163">
      <w:bodyDiv w:val="1"/>
      <w:marLeft w:val="0"/>
      <w:marRight w:val="0"/>
      <w:marTop w:val="0"/>
      <w:marBottom w:val="0"/>
      <w:divBdr>
        <w:top w:val="none" w:sz="0" w:space="0" w:color="auto"/>
        <w:left w:val="none" w:sz="0" w:space="0" w:color="auto"/>
        <w:bottom w:val="none" w:sz="0" w:space="0" w:color="auto"/>
        <w:right w:val="none" w:sz="0" w:space="0" w:color="auto"/>
      </w:divBdr>
    </w:div>
    <w:div w:id="1490056660">
      <w:bodyDiv w:val="1"/>
      <w:marLeft w:val="0"/>
      <w:marRight w:val="0"/>
      <w:marTop w:val="0"/>
      <w:marBottom w:val="0"/>
      <w:divBdr>
        <w:top w:val="none" w:sz="0" w:space="0" w:color="auto"/>
        <w:left w:val="none" w:sz="0" w:space="0" w:color="auto"/>
        <w:bottom w:val="none" w:sz="0" w:space="0" w:color="auto"/>
        <w:right w:val="none" w:sz="0" w:space="0" w:color="auto"/>
      </w:divBdr>
    </w:div>
    <w:div w:id="1495411780">
      <w:bodyDiv w:val="1"/>
      <w:marLeft w:val="0"/>
      <w:marRight w:val="0"/>
      <w:marTop w:val="0"/>
      <w:marBottom w:val="0"/>
      <w:divBdr>
        <w:top w:val="none" w:sz="0" w:space="0" w:color="auto"/>
        <w:left w:val="none" w:sz="0" w:space="0" w:color="auto"/>
        <w:bottom w:val="none" w:sz="0" w:space="0" w:color="auto"/>
        <w:right w:val="none" w:sz="0" w:space="0" w:color="auto"/>
      </w:divBdr>
      <w:divsChild>
        <w:div w:id="1943292818">
          <w:marLeft w:val="446"/>
          <w:marRight w:val="0"/>
          <w:marTop w:val="160"/>
          <w:marBottom w:val="0"/>
          <w:divBdr>
            <w:top w:val="none" w:sz="0" w:space="0" w:color="auto"/>
            <w:left w:val="none" w:sz="0" w:space="0" w:color="auto"/>
            <w:bottom w:val="none" w:sz="0" w:space="0" w:color="auto"/>
            <w:right w:val="none" w:sz="0" w:space="0" w:color="auto"/>
          </w:divBdr>
        </w:div>
        <w:div w:id="2128771583">
          <w:marLeft w:val="446"/>
          <w:marRight w:val="0"/>
          <w:marTop w:val="160"/>
          <w:marBottom w:val="0"/>
          <w:divBdr>
            <w:top w:val="none" w:sz="0" w:space="0" w:color="auto"/>
            <w:left w:val="none" w:sz="0" w:space="0" w:color="auto"/>
            <w:bottom w:val="none" w:sz="0" w:space="0" w:color="auto"/>
            <w:right w:val="none" w:sz="0" w:space="0" w:color="auto"/>
          </w:divBdr>
        </w:div>
      </w:divsChild>
    </w:div>
    <w:div w:id="1536889889">
      <w:bodyDiv w:val="1"/>
      <w:marLeft w:val="0"/>
      <w:marRight w:val="0"/>
      <w:marTop w:val="0"/>
      <w:marBottom w:val="0"/>
      <w:divBdr>
        <w:top w:val="none" w:sz="0" w:space="0" w:color="auto"/>
        <w:left w:val="none" w:sz="0" w:space="0" w:color="auto"/>
        <w:bottom w:val="none" w:sz="0" w:space="0" w:color="auto"/>
        <w:right w:val="none" w:sz="0" w:space="0" w:color="auto"/>
      </w:divBdr>
    </w:div>
    <w:div w:id="1541358262">
      <w:bodyDiv w:val="1"/>
      <w:marLeft w:val="0"/>
      <w:marRight w:val="0"/>
      <w:marTop w:val="0"/>
      <w:marBottom w:val="0"/>
      <w:divBdr>
        <w:top w:val="none" w:sz="0" w:space="0" w:color="auto"/>
        <w:left w:val="none" w:sz="0" w:space="0" w:color="auto"/>
        <w:bottom w:val="none" w:sz="0" w:space="0" w:color="auto"/>
        <w:right w:val="none" w:sz="0" w:space="0" w:color="auto"/>
      </w:divBdr>
    </w:div>
    <w:div w:id="1657613097">
      <w:bodyDiv w:val="1"/>
      <w:marLeft w:val="0"/>
      <w:marRight w:val="0"/>
      <w:marTop w:val="0"/>
      <w:marBottom w:val="0"/>
      <w:divBdr>
        <w:top w:val="none" w:sz="0" w:space="0" w:color="auto"/>
        <w:left w:val="none" w:sz="0" w:space="0" w:color="auto"/>
        <w:bottom w:val="none" w:sz="0" w:space="0" w:color="auto"/>
        <w:right w:val="none" w:sz="0" w:space="0" w:color="auto"/>
      </w:divBdr>
    </w:div>
    <w:div w:id="1695838084">
      <w:bodyDiv w:val="1"/>
      <w:marLeft w:val="0"/>
      <w:marRight w:val="0"/>
      <w:marTop w:val="0"/>
      <w:marBottom w:val="0"/>
      <w:divBdr>
        <w:top w:val="none" w:sz="0" w:space="0" w:color="auto"/>
        <w:left w:val="none" w:sz="0" w:space="0" w:color="auto"/>
        <w:bottom w:val="none" w:sz="0" w:space="0" w:color="auto"/>
        <w:right w:val="none" w:sz="0" w:space="0" w:color="auto"/>
      </w:divBdr>
      <w:divsChild>
        <w:div w:id="762797472">
          <w:marLeft w:val="446"/>
          <w:marRight w:val="0"/>
          <w:marTop w:val="120"/>
          <w:marBottom w:val="0"/>
          <w:divBdr>
            <w:top w:val="none" w:sz="0" w:space="0" w:color="auto"/>
            <w:left w:val="none" w:sz="0" w:space="0" w:color="auto"/>
            <w:bottom w:val="none" w:sz="0" w:space="0" w:color="auto"/>
            <w:right w:val="none" w:sz="0" w:space="0" w:color="auto"/>
          </w:divBdr>
        </w:div>
      </w:divsChild>
    </w:div>
    <w:div w:id="1845782394">
      <w:bodyDiv w:val="1"/>
      <w:marLeft w:val="0"/>
      <w:marRight w:val="0"/>
      <w:marTop w:val="0"/>
      <w:marBottom w:val="0"/>
      <w:divBdr>
        <w:top w:val="none" w:sz="0" w:space="0" w:color="auto"/>
        <w:left w:val="none" w:sz="0" w:space="0" w:color="auto"/>
        <w:bottom w:val="none" w:sz="0" w:space="0" w:color="auto"/>
        <w:right w:val="none" w:sz="0" w:space="0" w:color="auto"/>
      </w:divBdr>
    </w:div>
    <w:div w:id="1979800857">
      <w:bodyDiv w:val="1"/>
      <w:marLeft w:val="0"/>
      <w:marRight w:val="0"/>
      <w:marTop w:val="0"/>
      <w:marBottom w:val="0"/>
      <w:divBdr>
        <w:top w:val="none" w:sz="0" w:space="0" w:color="auto"/>
        <w:left w:val="none" w:sz="0" w:space="0" w:color="auto"/>
        <w:bottom w:val="none" w:sz="0" w:space="0" w:color="auto"/>
        <w:right w:val="none" w:sz="0" w:space="0" w:color="auto"/>
      </w:divBdr>
    </w:div>
    <w:div w:id="2113015142">
      <w:bodyDiv w:val="1"/>
      <w:marLeft w:val="0"/>
      <w:marRight w:val="0"/>
      <w:marTop w:val="0"/>
      <w:marBottom w:val="0"/>
      <w:divBdr>
        <w:top w:val="none" w:sz="0" w:space="0" w:color="auto"/>
        <w:left w:val="none" w:sz="0" w:space="0" w:color="auto"/>
        <w:bottom w:val="none" w:sz="0" w:space="0" w:color="auto"/>
        <w:right w:val="none" w:sz="0" w:space="0" w:color="auto"/>
      </w:divBdr>
    </w:div>
    <w:div w:id="2116557851">
      <w:bodyDiv w:val="1"/>
      <w:marLeft w:val="0"/>
      <w:marRight w:val="0"/>
      <w:marTop w:val="0"/>
      <w:marBottom w:val="0"/>
      <w:divBdr>
        <w:top w:val="none" w:sz="0" w:space="0" w:color="auto"/>
        <w:left w:val="none" w:sz="0" w:space="0" w:color="auto"/>
        <w:bottom w:val="none" w:sz="0" w:space="0" w:color="auto"/>
        <w:right w:val="none" w:sz="0" w:space="0" w:color="auto"/>
      </w:divBdr>
      <w:divsChild>
        <w:div w:id="395398503">
          <w:marLeft w:val="547"/>
          <w:marRight w:val="0"/>
          <w:marTop w:val="160"/>
          <w:marBottom w:val="0"/>
          <w:divBdr>
            <w:top w:val="none" w:sz="0" w:space="0" w:color="auto"/>
            <w:left w:val="none" w:sz="0" w:space="0" w:color="auto"/>
            <w:bottom w:val="none" w:sz="0" w:space="0" w:color="auto"/>
            <w:right w:val="none" w:sz="0" w:space="0" w:color="auto"/>
          </w:divBdr>
        </w:div>
        <w:div w:id="435557859">
          <w:marLeft w:val="547"/>
          <w:marRight w:val="0"/>
          <w:marTop w:val="160"/>
          <w:marBottom w:val="0"/>
          <w:divBdr>
            <w:top w:val="none" w:sz="0" w:space="0" w:color="auto"/>
            <w:left w:val="none" w:sz="0" w:space="0" w:color="auto"/>
            <w:bottom w:val="none" w:sz="0" w:space="0" w:color="auto"/>
            <w:right w:val="none" w:sz="0" w:space="0" w:color="auto"/>
          </w:divBdr>
        </w:div>
        <w:div w:id="1186361538">
          <w:marLeft w:val="547"/>
          <w:marRight w:val="0"/>
          <w:marTop w:val="160"/>
          <w:marBottom w:val="0"/>
          <w:divBdr>
            <w:top w:val="none" w:sz="0" w:space="0" w:color="auto"/>
            <w:left w:val="none" w:sz="0" w:space="0" w:color="auto"/>
            <w:bottom w:val="none" w:sz="0" w:space="0" w:color="auto"/>
            <w:right w:val="none" w:sz="0" w:space="0" w:color="auto"/>
          </w:divBdr>
        </w:div>
        <w:div w:id="1287538890">
          <w:marLeft w:val="547"/>
          <w:marRight w:val="0"/>
          <w:marTop w:val="160"/>
          <w:marBottom w:val="0"/>
          <w:divBdr>
            <w:top w:val="none" w:sz="0" w:space="0" w:color="auto"/>
            <w:left w:val="none" w:sz="0" w:space="0" w:color="auto"/>
            <w:bottom w:val="none" w:sz="0" w:space="0" w:color="auto"/>
            <w:right w:val="none" w:sz="0" w:space="0" w:color="auto"/>
          </w:divBdr>
        </w:div>
        <w:div w:id="1936204600">
          <w:marLeft w:val="547"/>
          <w:marRight w:val="0"/>
          <w:marTop w:val="1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94BE3-92AA-4984-8FC1-83C06DF1E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1952</Words>
  <Characters>10914</Characters>
  <Application>Microsoft Office Word</Application>
  <DocSecurity>0</DocSecurity>
  <Lines>210</Lines>
  <Paragraphs>107</Paragraphs>
  <ScaleCrop>false</ScaleCrop>
  <HeadingPairs>
    <vt:vector size="2" baseType="variant">
      <vt:variant>
        <vt:lpstr>Title</vt:lpstr>
      </vt:variant>
      <vt:variant>
        <vt:i4>1</vt:i4>
      </vt:variant>
    </vt:vector>
  </HeadingPairs>
  <TitlesOfParts>
    <vt:vector size="1" baseType="lpstr">
      <vt:lpstr/>
    </vt:vector>
  </TitlesOfParts>
  <Company>DIER</Company>
  <LinksUpToDate>false</LinksUpToDate>
  <CharactersWithSpaces>12793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a-collis</dc:creator>
  <cp:keywords/>
  <dc:description/>
  <cp:lastModifiedBy>Collis, Ange</cp:lastModifiedBy>
  <cp:revision>3</cp:revision>
  <cp:lastPrinted>2026-06-03T03:35:00Z</cp:lastPrinted>
  <dcterms:created xsi:type="dcterms:W3CDTF">2026-06-03T03:34:00Z</dcterms:created>
  <dcterms:modified xsi:type="dcterms:W3CDTF">2026-06-03T03:35:00Z</dcterms:modified>
</cp:coreProperties>
</file>